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B5B8" w14:textId="5A97FD79" w:rsidR="00653BD6" w:rsidRPr="00653BD6" w:rsidRDefault="008B34D9" w:rsidP="00653BD6">
      <w:pPr>
        <w:jc w:val="center"/>
        <w:rPr>
          <w:rFonts w:cstheme="minorHAnsi"/>
          <w:b/>
          <w:sz w:val="20"/>
          <w:szCs w:val="20"/>
        </w:rPr>
      </w:pPr>
      <w:r>
        <w:rPr>
          <w:rFonts w:cstheme="minorHAnsi"/>
          <w:b/>
          <w:sz w:val="20"/>
          <w:szCs w:val="20"/>
        </w:rPr>
        <w:t>The Economy</w:t>
      </w:r>
      <w:r w:rsidR="00653BD6" w:rsidRPr="00653BD6">
        <w:rPr>
          <w:rFonts w:cstheme="minorHAnsi"/>
          <w:b/>
          <w:sz w:val="20"/>
          <w:szCs w:val="20"/>
        </w:rPr>
        <w:t xml:space="preserve"> and Health </w:t>
      </w:r>
      <w:r w:rsidR="006A4AED">
        <w:rPr>
          <w:rFonts w:cstheme="minorHAnsi"/>
          <w:b/>
          <w:sz w:val="20"/>
          <w:szCs w:val="20"/>
        </w:rPr>
        <w:t>Equity</w:t>
      </w:r>
      <w:r w:rsidR="00653BD6" w:rsidRPr="00653BD6">
        <w:rPr>
          <w:rFonts w:cstheme="minorHAnsi"/>
          <w:b/>
          <w:sz w:val="20"/>
          <w:szCs w:val="20"/>
        </w:rPr>
        <w:t xml:space="preserve"> in Lancashire and Cumbria </w:t>
      </w:r>
    </w:p>
    <w:p w14:paraId="6049F30C" w14:textId="27DA372E" w:rsidR="0088621D" w:rsidRPr="00C72CEF" w:rsidRDefault="00653BD6" w:rsidP="00653BD6">
      <w:pPr>
        <w:jc w:val="center"/>
        <w:rPr>
          <w:rFonts w:cstheme="minorHAnsi"/>
          <w:b/>
          <w:sz w:val="20"/>
          <w:szCs w:val="20"/>
        </w:rPr>
      </w:pPr>
      <w:r>
        <w:rPr>
          <w:rFonts w:cstheme="minorHAnsi"/>
          <w:b/>
          <w:sz w:val="20"/>
          <w:szCs w:val="20"/>
        </w:rPr>
        <w:t>9.</w:t>
      </w:r>
      <w:r w:rsidR="008B34D9">
        <w:rPr>
          <w:rFonts w:cstheme="minorHAnsi"/>
          <w:b/>
          <w:sz w:val="20"/>
          <w:szCs w:val="20"/>
        </w:rPr>
        <w:t>0</w:t>
      </w:r>
      <w:r w:rsidRPr="00653BD6">
        <w:rPr>
          <w:rFonts w:cstheme="minorHAnsi"/>
          <w:b/>
          <w:sz w:val="20"/>
          <w:szCs w:val="20"/>
        </w:rPr>
        <w:t>0</w:t>
      </w:r>
      <w:r>
        <w:rPr>
          <w:rFonts w:cstheme="minorHAnsi"/>
          <w:b/>
          <w:sz w:val="20"/>
          <w:szCs w:val="20"/>
        </w:rPr>
        <w:t xml:space="preserve"> – 1</w:t>
      </w:r>
      <w:r w:rsidR="008B34D9">
        <w:rPr>
          <w:rFonts w:cstheme="minorHAnsi"/>
          <w:b/>
          <w:sz w:val="20"/>
          <w:szCs w:val="20"/>
        </w:rPr>
        <w:t>0</w:t>
      </w:r>
      <w:r>
        <w:rPr>
          <w:rFonts w:cstheme="minorHAnsi"/>
          <w:b/>
          <w:sz w:val="20"/>
          <w:szCs w:val="20"/>
        </w:rPr>
        <w:t>.</w:t>
      </w:r>
      <w:r w:rsidR="008B34D9">
        <w:rPr>
          <w:rFonts w:cstheme="minorHAnsi"/>
          <w:b/>
          <w:sz w:val="20"/>
          <w:szCs w:val="20"/>
        </w:rPr>
        <w:t>0</w:t>
      </w:r>
      <w:r>
        <w:rPr>
          <w:rFonts w:cstheme="minorHAnsi"/>
          <w:b/>
          <w:sz w:val="20"/>
          <w:szCs w:val="20"/>
        </w:rPr>
        <w:t xml:space="preserve">0 Wednesday </w:t>
      </w:r>
      <w:r w:rsidR="008B34D9">
        <w:rPr>
          <w:rFonts w:cstheme="minorHAnsi"/>
          <w:b/>
          <w:sz w:val="20"/>
          <w:szCs w:val="20"/>
        </w:rPr>
        <w:t>3</w:t>
      </w:r>
      <w:r w:rsidR="008B34D9" w:rsidRPr="008B34D9">
        <w:rPr>
          <w:rFonts w:cstheme="minorHAnsi"/>
          <w:b/>
          <w:sz w:val="20"/>
          <w:szCs w:val="20"/>
          <w:vertAlign w:val="superscript"/>
        </w:rPr>
        <w:t>rd</w:t>
      </w:r>
      <w:r w:rsidR="008B34D9">
        <w:rPr>
          <w:rFonts w:cstheme="minorHAnsi"/>
          <w:b/>
          <w:sz w:val="20"/>
          <w:szCs w:val="20"/>
        </w:rPr>
        <w:t xml:space="preserve"> of November</w:t>
      </w:r>
      <w:r w:rsidRPr="00653BD6">
        <w:rPr>
          <w:rFonts w:cstheme="minorHAnsi"/>
          <w:b/>
          <w:sz w:val="20"/>
          <w:szCs w:val="20"/>
        </w:rPr>
        <w:t xml:space="preserve"> 2021 </w:t>
      </w:r>
    </w:p>
    <w:p w14:paraId="3A83486A" w14:textId="77777777" w:rsidR="00767C65" w:rsidRDefault="00767C65" w:rsidP="00767C65">
      <w:pPr>
        <w:rPr>
          <w:rFonts w:cstheme="minorHAnsi"/>
          <w:b/>
          <w:sz w:val="20"/>
          <w:szCs w:val="20"/>
        </w:rPr>
      </w:pPr>
      <w:r>
        <w:rPr>
          <w:rFonts w:cstheme="minorHAnsi"/>
          <w:b/>
          <w:sz w:val="20"/>
          <w:szCs w:val="20"/>
        </w:rPr>
        <w:t>In a</w:t>
      </w:r>
      <w:r w:rsidRPr="007741F1">
        <w:rPr>
          <w:rFonts w:cstheme="minorHAnsi"/>
          <w:b/>
          <w:sz w:val="20"/>
          <w:szCs w:val="20"/>
        </w:rPr>
        <w:t>ttend</w:t>
      </w:r>
      <w:r>
        <w:rPr>
          <w:rFonts w:cstheme="minorHAnsi"/>
          <w:b/>
          <w:sz w:val="20"/>
          <w:szCs w:val="20"/>
        </w:rPr>
        <w:t>ance</w:t>
      </w:r>
      <w:r w:rsidRPr="007741F1">
        <w:rPr>
          <w:rFonts w:cstheme="minorHAnsi"/>
          <w:b/>
          <w:sz w:val="20"/>
          <w:szCs w:val="20"/>
        </w:rPr>
        <w:t>:</w:t>
      </w:r>
      <w:r w:rsidRPr="007741F1">
        <w:rPr>
          <w:rFonts w:cstheme="minorHAnsi"/>
          <w:b/>
          <w:sz w:val="20"/>
          <w:szCs w:val="20"/>
        </w:rPr>
        <w:tab/>
      </w:r>
    </w:p>
    <w:p w14:paraId="597DD2AA"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Andy Walker, Head of Business Growth and innovation · Lancashire County Council</w:t>
      </w:r>
    </w:p>
    <w:p w14:paraId="4B079A86"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Stjohn Crean, Pro Vice-Chancellor, University of Central Lancashire (UCLan)</w:t>
      </w:r>
    </w:p>
    <w:p w14:paraId="7DBFED8E"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Dominic Harrison, Director of Public Health &amp; Wellbeing, BwD Borough Council</w:t>
      </w:r>
    </w:p>
    <w:p w14:paraId="4709497C"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Sakthi Karunanithi, Director of Public Health, Lancashire County Council</w:t>
      </w:r>
    </w:p>
    <w:p w14:paraId="4A54FF46"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Phil Green, Director of Growth, Environment and Planning, Lancashire County Council</w:t>
      </w:r>
    </w:p>
    <w:p w14:paraId="39D2097B" w14:textId="77777777" w:rsidR="00767C65" w:rsidRPr="00C81963"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Iona Lyell, Public Health Registrar at Blackburn with Darwen Borough Council</w:t>
      </w:r>
    </w:p>
    <w:p w14:paraId="49C2807C" w14:textId="74B01FA2" w:rsidR="00767C65" w:rsidRDefault="00767C65" w:rsidP="00767C65">
      <w:pPr>
        <w:pStyle w:val="ListParagraph"/>
        <w:numPr>
          <w:ilvl w:val="0"/>
          <w:numId w:val="45"/>
        </w:numPr>
        <w:spacing w:after="0" w:line="240" w:lineRule="auto"/>
        <w:ind w:left="851" w:hanging="491"/>
        <w:rPr>
          <w:rFonts w:cstheme="minorHAnsi"/>
          <w:sz w:val="20"/>
          <w:szCs w:val="20"/>
        </w:rPr>
      </w:pPr>
      <w:r w:rsidRPr="00C81963">
        <w:rPr>
          <w:rFonts w:cstheme="minorHAnsi"/>
          <w:sz w:val="20"/>
          <w:szCs w:val="20"/>
        </w:rPr>
        <w:t>Gifford Kerr, Consultant in Public Health at NHS Blackburn with Darwen</w:t>
      </w:r>
    </w:p>
    <w:p w14:paraId="23BA900D" w14:textId="66FA1E5F" w:rsidR="00442EC5" w:rsidRPr="00C81963" w:rsidRDefault="00442EC5" w:rsidP="00767C65">
      <w:pPr>
        <w:pStyle w:val="ListParagraph"/>
        <w:numPr>
          <w:ilvl w:val="0"/>
          <w:numId w:val="45"/>
        </w:numPr>
        <w:spacing w:after="0" w:line="240" w:lineRule="auto"/>
        <w:ind w:left="851" w:hanging="491"/>
        <w:rPr>
          <w:rFonts w:cstheme="minorHAnsi"/>
          <w:sz w:val="20"/>
          <w:szCs w:val="20"/>
        </w:rPr>
      </w:pPr>
      <w:r>
        <w:rPr>
          <w:rFonts w:cstheme="minorHAnsi"/>
          <w:sz w:val="20"/>
          <w:szCs w:val="20"/>
        </w:rPr>
        <w:t>Jessica Allen, Tammy Boyce &amp; Howerd Booth</w:t>
      </w:r>
    </w:p>
    <w:p w14:paraId="40313321" w14:textId="77777777" w:rsidR="00767C65" w:rsidRDefault="00767C65" w:rsidP="008B34D9">
      <w:pPr>
        <w:rPr>
          <w:rFonts w:cstheme="minorHAnsi"/>
          <w:b/>
          <w:sz w:val="20"/>
          <w:szCs w:val="20"/>
        </w:rPr>
      </w:pPr>
    </w:p>
    <w:p w14:paraId="6501E618" w14:textId="33DBC74B" w:rsidR="00DF75D8" w:rsidRDefault="005440B4" w:rsidP="005440B4">
      <w:pPr>
        <w:rPr>
          <w:rFonts w:cstheme="minorHAnsi"/>
          <w:b/>
          <w:sz w:val="20"/>
          <w:szCs w:val="20"/>
        </w:rPr>
      </w:pPr>
      <w:r>
        <w:rPr>
          <w:rFonts w:cstheme="minorHAnsi"/>
          <w:b/>
          <w:sz w:val="20"/>
          <w:szCs w:val="20"/>
        </w:rPr>
        <w:t xml:space="preserve">Key points: </w:t>
      </w:r>
    </w:p>
    <w:p w14:paraId="117969CE" w14:textId="27C87785" w:rsidR="005440B4" w:rsidRDefault="005440B4" w:rsidP="005440B4">
      <w:pPr>
        <w:pStyle w:val="ListParagraph"/>
        <w:numPr>
          <w:ilvl w:val="0"/>
          <w:numId w:val="50"/>
        </w:numPr>
        <w:ind w:left="851" w:hanging="491"/>
        <w:rPr>
          <w:rFonts w:cstheme="minorHAnsi"/>
          <w:sz w:val="20"/>
          <w:szCs w:val="20"/>
        </w:rPr>
      </w:pPr>
      <w:r>
        <w:rPr>
          <w:rFonts w:cstheme="minorHAnsi"/>
          <w:sz w:val="20"/>
          <w:szCs w:val="20"/>
        </w:rPr>
        <w:t>Need to map out what is already going on and some of the overlap</w:t>
      </w:r>
      <w:r w:rsidR="002B5B83">
        <w:rPr>
          <w:rFonts w:cstheme="minorHAnsi"/>
          <w:sz w:val="20"/>
          <w:szCs w:val="20"/>
        </w:rPr>
        <w:t xml:space="preserve"> (e.g. ideas from Greater Lancashire Plan; the Health Sector Board group; and ideas and work from the HEC)</w:t>
      </w:r>
    </w:p>
    <w:p w14:paraId="71C72C05" w14:textId="7AAA9487" w:rsidR="005440B4" w:rsidRDefault="005440B4" w:rsidP="005440B4">
      <w:pPr>
        <w:pStyle w:val="ListParagraph"/>
        <w:numPr>
          <w:ilvl w:val="0"/>
          <w:numId w:val="50"/>
        </w:numPr>
        <w:ind w:left="851" w:hanging="491"/>
        <w:rPr>
          <w:rFonts w:cstheme="minorHAnsi"/>
          <w:sz w:val="20"/>
          <w:szCs w:val="20"/>
        </w:rPr>
      </w:pPr>
      <w:r>
        <w:rPr>
          <w:rFonts w:cstheme="minorHAnsi"/>
          <w:sz w:val="20"/>
          <w:szCs w:val="20"/>
        </w:rPr>
        <w:t>Ask of the HEC:</w:t>
      </w:r>
    </w:p>
    <w:p w14:paraId="7D1104A3" w14:textId="4478C58F" w:rsidR="005440B4" w:rsidRDefault="005440B4" w:rsidP="005440B4">
      <w:pPr>
        <w:pStyle w:val="ListParagraph"/>
        <w:numPr>
          <w:ilvl w:val="1"/>
          <w:numId w:val="50"/>
        </w:numPr>
        <w:rPr>
          <w:rFonts w:cstheme="minorHAnsi"/>
          <w:sz w:val="20"/>
          <w:szCs w:val="20"/>
        </w:rPr>
      </w:pPr>
      <w:r>
        <w:rPr>
          <w:rFonts w:cstheme="minorHAnsi"/>
          <w:sz w:val="20"/>
          <w:szCs w:val="20"/>
        </w:rPr>
        <w:t>Help retell the story of investment in health and equity as an economic asset and not a liability</w:t>
      </w:r>
    </w:p>
    <w:p w14:paraId="683FE500" w14:textId="4ACE4838" w:rsidR="005440B4" w:rsidRDefault="005440B4" w:rsidP="005440B4">
      <w:pPr>
        <w:pStyle w:val="ListParagraph"/>
        <w:numPr>
          <w:ilvl w:val="1"/>
          <w:numId w:val="50"/>
        </w:numPr>
        <w:rPr>
          <w:rFonts w:cstheme="minorHAnsi"/>
          <w:sz w:val="20"/>
          <w:szCs w:val="20"/>
        </w:rPr>
      </w:pPr>
      <w:r>
        <w:rPr>
          <w:rFonts w:cstheme="minorHAnsi"/>
          <w:sz w:val="20"/>
          <w:szCs w:val="20"/>
        </w:rPr>
        <w:t>Link recommendations to ongoing work around the economy e.g. work around housing – the HEC can reinforce the health angle of this agenda</w:t>
      </w:r>
    </w:p>
    <w:p w14:paraId="66B565A8" w14:textId="5897AF01" w:rsidR="00606AA4" w:rsidRPr="005440B4" w:rsidRDefault="00606AA4" w:rsidP="005440B4">
      <w:pPr>
        <w:pStyle w:val="ListParagraph"/>
        <w:numPr>
          <w:ilvl w:val="1"/>
          <w:numId w:val="50"/>
        </w:numPr>
        <w:rPr>
          <w:rFonts w:cstheme="minorHAnsi"/>
          <w:sz w:val="20"/>
          <w:szCs w:val="20"/>
        </w:rPr>
      </w:pPr>
      <w:r>
        <w:rPr>
          <w:rFonts w:cstheme="minorHAnsi"/>
          <w:sz w:val="20"/>
          <w:szCs w:val="20"/>
        </w:rPr>
        <w:t>Discuss how regional partners can best address 3 opportunities (levelling up, NHS 1.25% inc. &amp; budget settlement)</w:t>
      </w:r>
    </w:p>
    <w:p w14:paraId="1314EA2E" w14:textId="18B1C095" w:rsidR="008B34D9" w:rsidRPr="00DF75D8" w:rsidRDefault="005440B4" w:rsidP="00DF75D8">
      <w:pPr>
        <w:rPr>
          <w:rFonts w:cstheme="minorHAnsi"/>
          <w:b/>
          <w:sz w:val="20"/>
          <w:szCs w:val="20"/>
        </w:rPr>
      </w:pPr>
      <w:r>
        <w:rPr>
          <w:rFonts w:cstheme="minorHAnsi"/>
          <w:b/>
          <w:sz w:val="20"/>
          <w:szCs w:val="20"/>
        </w:rPr>
        <w:t>P</w:t>
      </w:r>
      <w:r w:rsidR="00C81963" w:rsidRPr="00DF75D8">
        <w:rPr>
          <w:rFonts w:cstheme="minorHAnsi"/>
          <w:b/>
          <w:sz w:val="20"/>
          <w:szCs w:val="20"/>
        </w:rPr>
        <w:t>oints</w:t>
      </w:r>
      <w:r w:rsidR="00767C65" w:rsidRPr="00DF75D8">
        <w:rPr>
          <w:rFonts w:cstheme="minorHAnsi"/>
          <w:b/>
          <w:sz w:val="20"/>
          <w:szCs w:val="20"/>
        </w:rPr>
        <w:t xml:space="preserve"> from participants</w:t>
      </w:r>
      <w:r w:rsidR="00C81963" w:rsidRPr="00DF75D8">
        <w:rPr>
          <w:rFonts w:cstheme="minorHAnsi"/>
          <w:b/>
          <w:sz w:val="20"/>
          <w:szCs w:val="20"/>
        </w:rPr>
        <w:t xml:space="preserve">: </w:t>
      </w:r>
    </w:p>
    <w:p w14:paraId="0DA80A58" w14:textId="3325BE4A" w:rsidR="00C81963" w:rsidRPr="003C544E" w:rsidRDefault="00C81963" w:rsidP="00C81963">
      <w:pPr>
        <w:rPr>
          <w:rFonts w:cstheme="minorHAnsi"/>
          <w:b/>
          <w:i/>
          <w:sz w:val="20"/>
          <w:szCs w:val="20"/>
        </w:rPr>
      </w:pPr>
      <w:r w:rsidRPr="003C544E">
        <w:rPr>
          <w:rFonts w:cstheme="minorHAnsi"/>
          <w:b/>
          <w:i/>
          <w:sz w:val="20"/>
          <w:szCs w:val="20"/>
        </w:rPr>
        <w:t xml:space="preserve">Sakthi Karunanithi: </w:t>
      </w:r>
    </w:p>
    <w:p w14:paraId="39E6825A" w14:textId="0C9BDE63" w:rsidR="0017028E" w:rsidRDefault="004C4C79" w:rsidP="000657F3">
      <w:pPr>
        <w:pStyle w:val="ListParagraph"/>
        <w:numPr>
          <w:ilvl w:val="0"/>
          <w:numId w:val="47"/>
        </w:numPr>
        <w:ind w:left="851" w:hanging="491"/>
        <w:rPr>
          <w:rFonts w:cstheme="minorHAnsi"/>
          <w:sz w:val="20"/>
          <w:szCs w:val="20"/>
        </w:rPr>
      </w:pPr>
      <w:r>
        <w:rPr>
          <w:rFonts w:cstheme="minorHAnsi"/>
          <w:sz w:val="20"/>
          <w:szCs w:val="20"/>
        </w:rPr>
        <w:t xml:space="preserve">Overarching vision of the Health Sector Board (Chaired by </w:t>
      </w:r>
      <w:proofErr w:type="spellStart"/>
      <w:r>
        <w:rPr>
          <w:rFonts w:cstheme="minorHAnsi"/>
          <w:sz w:val="20"/>
          <w:szCs w:val="20"/>
        </w:rPr>
        <w:t>StJohn</w:t>
      </w:r>
      <w:proofErr w:type="spellEnd"/>
      <w:r>
        <w:rPr>
          <w:rFonts w:cstheme="minorHAnsi"/>
          <w:sz w:val="20"/>
          <w:szCs w:val="20"/>
        </w:rPr>
        <w:t xml:space="preserve"> Crean</w:t>
      </w:r>
      <w:r w:rsidR="000E260E">
        <w:rPr>
          <w:rFonts w:cstheme="minorHAnsi"/>
          <w:sz w:val="20"/>
          <w:szCs w:val="20"/>
        </w:rPr>
        <w:t xml:space="preserve"> for the Lancashire Enterprise Partnership</w:t>
      </w:r>
      <w:r>
        <w:rPr>
          <w:rFonts w:cstheme="minorHAnsi"/>
          <w:sz w:val="20"/>
          <w:szCs w:val="20"/>
        </w:rPr>
        <w:t>) is to increase economic prosperity through the lens of health equity</w:t>
      </w:r>
    </w:p>
    <w:p w14:paraId="22E38F62" w14:textId="4DA872A8" w:rsidR="004C4C79" w:rsidRDefault="004C4C79" w:rsidP="000657F3">
      <w:pPr>
        <w:pStyle w:val="ListParagraph"/>
        <w:numPr>
          <w:ilvl w:val="0"/>
          <w:numId w:val="47"/>
        </w:numPr>
        <w:ind w:left="851" w:hanging="491"/>
        <w:rPr>
          <w:rFonts w:cstheme="minorHAnsi"/>
          <w:sz w:val="20"/>
          <w:szCs w:val="20"/>
        </w:rPr>
      </w:pPr>
      <w:r>
        <w:rPr>
          <w:rFonts w:cstheme="minorHAnsi"/>
          <w:sz w:val="20"/>
          <w:szCs w:val="20"/>
        </w:rPr>
        <w:t xml:space="preserve">Thinking about this in three ways: </w:t>
      </w:r>
    </w:p>
    <w:p w14:paraId="7C508699" w14:textId="6E84D2A8" w:rsidR="004C4C79" w:rsidRPr="00C81963" w:rsidRDefault="004C4C79" w:rsidP="004C4C79">
      <w:pPr>
        <w:pStyle w:val="ListParagraph"/>
        <w:numPr>
          <w:ilvl w:val="1"/>
          <w:numId w:val="47"/>
        </w:numPr>
        <w:rPr>
          <w:rFonts w:cstheme="minorHAnsi"/>
          <w:sz w:val="20"/>
          <w:szCs w:val="20"/>
        </w:rPr>
      </w:pPr>
      <w:r>
        <w:rPr>
          <w:rFonts w:cstheme="minorHAnsi"/>
          <w:sz w:val="20"/>
          <w:szCs w:val="20"/>
        </w:rPr>
        <w:t xml:space="preserve">How to reduce sickness and worklessness and improve workplace productivity through a range of workplace schemes (may link to the Legal and General work) (e.g. </w:t>
      </w:r>
      <w:r w:rsidRPr="004C4C79">
        <w:rPr>
          <w:rFonts w:cstheme="minorHAnsi"/>
          <w:sz w:val="20"/>
          <w:szCs w:val="20"/>
        </w:rPr>
        <w:t>https://www.vitality.co.uk/business/healthiest-workplace/</w:t>
      </w:r>
      <w:r>
        <w:rPr>
          <w:rFonts w:cstheme="minorHAnsi"/>
          <w:sz w:val="20"/>
          <w:szCs w:val="20"/>
        </w:rPr>
        <w:t>, best employer of the year)</w:t>
      </w:r>
    </w:p>
    <w:p w14:paraId="5243772A" w14:textId="71A9613C" w:rsidR="004C4C79" w:rsidRPr="004C4C79" w:rsidRDefault="004C4C79" w:rsidP="004C4C79">
      <w:pPr>
        <w:pStyle w:val="ListParagraph"/>
        <w:numPr>
          <w:ilvl w:val="1"/>
          <w:numId w:val="47"/>
        </w:numPr>
        <w:rPr>
          <w:rFonts w:cstheme="minorHAnsi"/>
          <w:sz w:val="20"/>
          <w:szCs w:val="20"/>
        </w:rPr>
      </w:pPr>
      <w:r>
        <w:rPr>
          <w:rFonts w:cstheme="minorHAnsi"/>
          <w:sz w:val="20"/>
          <w:szCs w:val="20"/>
        </w:rPr>
        <w:t xml:space="preserve">How can we promote the health sector as a </w:t>
      </w:r>
      <w:r w:rsidRPr="004C4C79">
        <w:rPr>
          <w:rFonts w:cstheme="minorHAnsi"/>
          <w:i/>
          <w:sz w:val="20"/>
          <w:szCs w:val="20"/>
        </w:rPr>
        <w:t>growing</w:t>
      </w:r>
      <w:r>
        <w:rPr>
          <w:rFonts w:cstheme="minorHAnsi"/>
          <w:sz w:val="20"/>
          <w:szCs w:val="20"/>
        </w:rPr>
        <w:t xml:space="preserve"> economic opportunity in Lancashire (e.g. new roles, workforce building, tech, community assets/social prescribing) – </w:t>
      </w:r>
      <w:r>
        <w:rPr>
          <w:rFonts w:cstheme="minorHAnsi"/>
          <w:b/>
          <w:sz w:val="20"/>
          <w:szCs w:val="20"/>
        </w:rPr>
        <w:t>all needs to be seen as an economic opportunity working towards attracting new investment</w:t>
      </w:r>
    </w:p>
    <w:p w14:paraId="0A0422BA" w14:textId="681D2E4C" w:rsidR="004C4C79" w:rsidRDefault="004C4C79" w:rsidP="004C4C79">
      <w:pPr>
        <w:pStyle w:val="ListParagraph"/>
        <w:numPr>
          <w:ilvl w:val="1"/>
          <w:numId w:val="47"/>
        </w:numPr>
        <w:rPr>
          <w:rFonts w:cstheme="minorHAnsi"/>
          <w:sz w:val="20"/>
          <w:szCs w:val="20"/>
        </w:rPr>
      </w:pPr>
      <w:r>
        <w:rPr>
          <w:rFonts w:cstheme="minorHAnsi"/>
          <w:sz w:val="20"/>
          <w:szCs w:val="20"/>
        </w:rPr>
        <w:t xml:space="preserve">How can we promote the role of all sectors in the economy to be ‘net health-enhancing’ (e.g. social value, corporate social responsibility, anchor institutions, </w:t>
      </w:r>
      <w:proofErr w:type="gramStart"/>
      <w:r>
        <w:rPr>
          <w:rFonts w:cstheme="minorHAnsi"/>
          <w:sz w:val="20"/>
          <w:szCs w:val="20"/>
        </w:rPr>
        <w:t>apprenticeships,</w:t>
      </w:r>
      <w:proofErr w:type="gramEnd"/>
      <w:r>
        <w:rPr>
          <w:rFonts w:cstheme="minorHAnsi"/>
          <w:sz w:val="20"/>
          <w:szCs w:val="20"/>
        </w:rPr>
        <w:t xml:space="preserve"> procurement) </w:t>
      </w:r>
    </w:p>
    <w:p w14:paraId="45B6C87E" w14:textId="4FB28798" w:rsidR="004C4C79" w:rsidRDefault="004C4C79" w:rsidP="000657F3">
      <w:pPr>
        <w:pStyle w:val="ListParagraph"/>
        <w:numPr>
          <w:ilvl w:val="0"/>
          <w:numId w:val="47"/>
        </w:numPr>
        <w:ind w:left="851" w:hanging="491"/>
        <w:rPr>
          <w:rFonts w:cstheme="minorHAnsi"/>
          <w:sz w:val="20"/>
          <w:szCs w:val="20"/>
        </w:rPr>
      </w:pPr>
      <w:r>
        <w:rPr>
          <w:rFonts w:cstheme="minorHAnsi"/>
          <w:sz w:val="20"/>
          <w:szCs w:val="20"/>
        </w:rPr>
        <w:t xml:space="preserve">One of the main things the </w:t>
      </w:r>
      <w:r w:rsidRPr="00E211DB">
        <w:rPr>
          <w:rFonts w:cstheme="minorHAnsi"/>
          <w:b/>
          <w:sz w:val="20"/>
          <w:szCs w:val="20"/>
        </w:rPr>
        <w:t>HEC</w:t>
      </w:r>
      <w:r>
        <w:rPr>
          <w:rFonts w:cstheme="minorHAnsi"/>
          <w:sz w:val="20"/>
          <w:szCs w:val="20"/>
        </w:rPr>
        <w:t xml:space="preserve"> could help with is </w:t>
      </w:r>
      <w:r>
        <w:rPr>
          <w:rFonts w:cstheme="minorHAnsi"/>
          <w:b/>
          <w:sz w:val="20"/>
          <w:szCs w:val="20"/>
        </w:rPr>
        <w:t xml:space="preserve">retelling the story </w:t>
      </w:r>
      <w:r>
        <w:rPr>
          <w:rFonts w:cstheme="minorHAnsi"/>
          <w:sz w:val="20"/>
          <w:szCs w:val="20"/>
        </w:rPr>
        <w:t xml:space="preserve">away from the typical narrative where health and health equity is seen as a liability and a cost, and towards health being an investment and an asset building endeavour </w:t>
      </w:r>
    </w:p>
    <w:p w14:paraId="0F08C41D" w14:textId="4E4E2F11" w:rsidR="000C6D10" w:rsidRPr="000C6D10" w:rsidRDefault="000C6D10" w:rsidP="000C6D10">
      <w:pPr>
        <w:pStyle w:val="ListParagraph"/>
        <w:numPr>
          <w:ilvl w:val="0"/>
          <w:numId w:val="47"/>
        </w:numPr>
        <w:ind w:left="851" w:hanging="491"/>
        <w:rPr>
          <w:rFonts w:cstheme="minorHAnsi"/>
          <w:sz w:val="20"/>
          <w:szCs w:val="20"/>
        </w:rPr>
      </w:pPr>
      <w:r>
        <w:rPr>
          <w:rFonts w:cstheme="minorHAnsi"/>
          <w:sz w:val="20"/>
          <w:szCs w:val="20"/>
        </w:rPr>
        <w:t xml:space="preserve">Examples contributed via the chat: </w:t>
      </w:r>
      <w:r w:rsidRPr="00C81963">
        <w:rPr>
          <w:rFonts w:cstheme="minorHAnsi"/>
          <w:sz w:val="20"/>
          <w:szCs w:val="20"/>
        </w:rPr>
        <w:t xml:space="preserve">Key examples of good practice that is worth searching for are: how do we scale up workplace based health promoting programmes; how do we get more people who are off from work due to ill health and connect them with local jobs; how do well performing areas provide a pipeline of incubators of economic opportunities in health sector (tech, bio tech, skills and retention; research, </w:t>
      </w:r>
      <w:proofErr w:type="spellStart"/>
      <w:r w:rsidRPr="00C81963">
        <w:rPr>
          <w:rFonts w:cstheme="minorHAnsi"/>
          <w:sz w:val="20"/>
          <w:szCs w:val="20"/>
        </w:rPr>
        <w:t>self help</w:t>
      </w:r>
      <w:proofErr w:type="spellEnd"/>
      <w:r w:rsidRPr="00C81963">
        <w:rPr>
          <w:rFonts w:cstheme="minorHAnsi"/>
          <w:sz w:val="20"/>
          <w:szCs w:val="20"/>
        </w:rPr>
        <w:t xml:space="preserve"> economy); what policies could we promote amongst all sectors in our economy (parental leave, social value, apprenticeship, procurement, net zero, investment in communities).</w:t>
      </w:r>
    </w:p>
    <w:p w14:paraId="6EC04C75" w14:textId="77777777" w:rsidR="004C4C79" w:rsidRPr="003C544E" w:rsidRDefault="004C4C79" w:rsidP="004C4C79">
      <w:pPr>
        <w:rPr>
          <w:rFonts w:cstheme="minorHAnsi"/>
          <w:b/>
          <w:i/>
          <w:sz w:val="20"/>
          <w:szCs w:val="20"/>
        </w:rPr>
      </w:pPr>
      <w:r w:rsidRPr="003C544E">
        <w:rPr>
          <w:rFonts w:cstheme="minorHAnsi"/>
          <w:b/>
          <w:i/>
          <w:sz w:val="20"/>
          <w:szCs w:val="20"/>
        </w:rPr>
        <w:t>Dominic Harrison:</w:t>
      </w:r>
    </w:p>
    <w:p w14:paraId="7625918F" w14:textId="56FC7EE0" w:rsidR="004C4C79" w:rsidRDefault="004C4C79" w:rsidP="004C4C79">
      <w:pPr>
        <w:pStyle w:val="ListParagraph"/>
        <w:numPr>
          <w:ilvl w:val="0"/>
          <w:numId w:val="48"/>
        </w:numPr>
        <w:ind w:left="851" w:hanging="491"/>
        <w:rPr>
          <w:rFonts w:cstheme="minorHAnsi"/>
          <w:sz w:val="20"/>
          <w:szCs w:val="20"/>
        </w:rPr>
      </w:pPr>
      <w:r>
        <w:rPr>
          <w:rFonts w:cstheme="minorHAnsi"/>
          <w:sz w:val="20"/>
          <w:szCs w:val="20"/>
        </w:rPr>
        <w:lastRenderedPageBreak/>
        <w:t>The Northern Health Science Alliance have done some work which can feed into this objective of retelling the story around health, not as liability but as an important investment for local economies – it showed how the ‘biggest drag’ on labour market activity in the North was poor health</w:t>
      </w:r>
      <w:r w:rsidR="004707FC">
        <w:rPr>
          <w:rFonts w:cstheme="minorHAnsi"/>
          <w:sz w:val="20"/>
          <w:szCs w:val="20"/>
        </w:rPr>
        <w:t>; now compounded by the pandemic</w:t>
      </w:r>
    </w:p>
    <w:p w14:paraId="2F9C3137" w14:textId="6BAF64CE" w:rsidR="004707FC" w:rsidRDefault="004707FC" w:rsidP="004C4C79">
      <w:pPr>
        <w:pStyle w:val="ListParagraph"/>
        <w:numPr>
          <w:ilvl w:val="0"/>
          <w:numId w:val="48"/>
        </w:numPr>
        <w:ind w:left="851" w:hanging="491"/>
        <w:rPr>
          <w:rFonts w:cstheme="minorHAnsi"/>
          <w:sz w:val="20"/>
          <w:szCs w:val="20"/>
        </w:rPr>
      </w:pPr>
      <w:r>
        <w:rPr>
          <w:rFonts w:cstheme="minorHAnsi"/>
          <w:sz w:val="20"/>
          <w:szCs w:val="20"/>
        </w:rPr>
        <w:t xml:space="preserve">Unhelpful cycle of less work, lower wages, less demand – so an alternative view on health and the economy could be reframed as a win-win </w:t>
      </w:r>
    </w:p>
    <w:p w14:paraId="2EAA0709" w14:textId="37400897" w:rsidR="004C4C79" w:rsidRDefault="004707FC" w:rsidP="004C4C79">
      <w:pPr>
        <w:pStyle w:val="ListParagraph"/>
        <w:numPr>
          <w:ilvl w:val="0"/>
          <w:numId w:val="48"/>
        </w:numPr>
        <w:ind w:left="851" w:hanging="491"/>
        <w:rPr>
          <w:rFonts w:cstheme="minorHAnsi"/>
          <w:sz w:val="20"/>
          <w:szCs w:val="20"/>
        </w:rPr>
      </w:pPr>
      <w:r>
        <w:rPr>
          <w:rFonts w:cstheme="minorHAnsi"/>
          <w:sz w:val="20"/>
          <w:szCs w:val="20"/>
        </w:rPr>
        <w:t xml:space="preserve">Three things coming down the line that we need to think about: </w:t>
      </w:r>
    </w:p>
    <w:p w14:paraId="2E964C5E" w14:textId="0DCA3A60" w:rsidR="004707FC" w:rsidRDefault="004707FC" w:rsidP="004707FC">
      <w:pPr>
        <w:pStyle w:val="ListParagraph"/>
        <w:numPr>
          <w:ilvl w:val="1"/>
          <w:numId w:val="48"/>
        </w:numPr>
        <w:rPr>
          <w:rFonts w:cstheme="minorHAnsi"/>
          <w:sz w:val="20"/>
          <w:szCs w:val="20"/>
        </w:rPr>
      </w:pPr>
      <w:r>
        <w:rPr>
          <w:rFonts w:cstheme="minorHAnsi"/>
          <w:sz w:val="20"/>
          <w:szCs w:val="20"/>
        </w:rPr>
        <w:t>Levelling-up white paper within the next 6 months - levelling up economic opportunity and life chances between North and South and between rich and poor areas</w:t>
      </w:r>
    </w:p>
    <w:p w14:paraId="222E2475" w14:textId="6322F43C" w:rsidR="004707FC" w:rsidRDefault="004707FC" w:rsidP="004707FC">
      <w:pPr>
        <w:pStyle w:val="ListParagraph"/>
        <w:numPr>
          <w:ilvl w:val="1"/>
          <w:numId w:val="48"/>
        </w:numPr>
        <w:rPr>
          <w:rFonts w:cstheme="minorHAnsi"/>
          <w:sz w:val="20"/>
          <w:szCs w:val="20"/>
        </w:rPr>
      </w:pPr>
      <w:r>
        <w:rPr>
          <w:rFonts w:cstheme="minorHAnsi"/>
          <w:sz w:val="20"/>
          <w:szCs w:val="20"/>
        </w:rPr>
        <w:t>NHS getting a 1.25% new income stream, as yet undedicated – potential to look at how this could be used to raise economic, social, and health opportunities</w:t>
      </w:r>
    </w:p>
    <w:p w14:paraId="4F009662" w14:textId="29190972" w:rsidR="004707FC" w:rsidRDefault="004707FC" w:rsidP="004707FC">
      <w:pPr>
        <w:pStyle w:val="ListParagraph"/>
        <w:numPr>
          <w:ilvl w:val="1"/>
          <w:numId w:val="48"/>
        </w:numPr>
        <w:rPr>
          <w:rFonts w:cstheme="minorHAnsi"/>
          <w:sz w:val="20"/>
          <w:szCs w:val="20"/>
        </w:rPr>
      </w:pPr>
      <w:r>
        <w:rPr>
          <w:rFonts w:cstheme="minorHAnsi"/>
          <w:sz w:val="20"/>
          <w:szCs w:val="20"/>
        </w:rPr>
        <w:t xml:space="preserve">Some funds announced in the recent budget – need joint collaborations across health sector and economic sector to work out the business case </w:t>
      </w:r>
    </w:p>
    <w:p w14:paraId="669E51AC" w14:textId="11FF2F73" w:rsidR="004707FC" w:rsidRPr="00C81963" w:rsidRDefault="004707FC" w:rsidP="004707FC">
      <w:pPr>
        <w:pStyle w:val="ListParagraph"/>
        <w:numPr>
          <w:ilvl w:val="0"/>
          <w:numId w:val="48"/>
        </w:numPr>
        <w:ind w:left="851" w:hanging="491"/>
        <w:rPr>
          <w:rFonts w:cstheme="minorHAnsi"/>
          <w:sz w:val="20"/>
          <w:szCs w:val="20"/>
        </w:rPr>
      </w:pPr>
      <w:r>
        <w:rPr>
          <w:rFonts w:cstheme="minorHAnsi"/>
          <w:sz w:val="20"/>
          <w:szCs w:val="20"/>
        </w:rPr>
        <w:t xml:space="preserve">Dominic also shared in the chat </w:t>
      </w:r>
      <w:r w:rsidRPr="004B166B">
        <w:rPr>
          <w:rFonts w:cstheme="minorHAnsi"/>
          <w:sz w:val="20"/>
          <w:szCs w:val="20"/>
        </w:rPr>
        <w:t>guidance on levelling</w:t>
      </w:r>
      <w:r>
        <w:rPr>
          <w:rFonts w:cstheme="minorHAnsi"/>
          <w:sz w:val="20"/>
          <w:szCs w:val="20"/>
        </w:rPr>
        <w:t>-</w:t>
      </w:r>
      <w:r w:rsidRPr="004B166B">
        <w:rPr>
          <w:rFonts w:cstheme="minorHAnsi"/>
          <w:sz w:val="20"/>
          <w:szCs w:val="20"/>
        </w:rPr>
        <w:t xml:space="preserve">up </w:t>
      </w:r>
      <w:proofErr w:type="gramStart"/>
      <w:r w:rsidRPr="004B166B">
        <w:rPr>
          <w:rFonts w:cstheme="minorHAnsi"/>
          <w:sz w:val="20"/>
          <w:szCs w:val="20"/>
        </w:rPr>
        <w:t>evidence based</w:t>
      </w:r>
      <w:proofErr w:type="gramEnd"/>
      <w:r w:rsidRPr="004B166B">
        <w:rPr>
          <w:rFonts w:cstheme="minorHAnsi"/>
          <w:sz w:val="20"/>
          <w:szCs w:val="20"/>
        </w:rPr>
        <w:t xml:space="preserve"> priorities to grow both economic and social welfare</w:t>
      </w:r>
      <w:r>
        <w:rPr>
          <w:rFonts w:cstheme="minorHAnsi"/>
          <w:sz w:val="20"/>
          <w:szCs w:val="20"/>
        </w:rPr>
        <w:t xml:space="preserve">: </w:t>
      </w:r>
      <w:r w:rsidRPr="009D0EB3">
        <w:rPr>
          <w:rFonts w:cstheme="minorHAnsi"/>
          <w:sz w:val="20"/>
          <w:szCs w:val="20"/>
        </w:rPr>
        <w:t>https://www.levellingupgoals.org/</w:t>
      </w:r>
    </w:p>
    <w:p w14:paraId="317D0981" w14:textId="77777777" w:rsidR="00E211DB" w:rsidRPr="003C544E" w:rsidRDefault="00E211DB" w:rsidP="00E211DB">
      <w:pPr>
        <w:rPr>
          <w:rFonts w:cstheme="minorHAnsi"/>
          <w:b/>
          <w:i/>
          <w:sz w:val="20"/>
          <w:szCs w:val="20"/>
        </w:rPr>
      </w:pPr>
      <w:r w:rsidRPr="003C544E">
        <w:rPr>
          <w:rFonts w:cstheme="minorHAnsi"/>
          <w:b/>
          <w:i/>
          <w:sz w:val="20"/>
          <w:szCs w:val="20"/>
        </w:rPr>
        <w:t>Phil Green:</w:t>
      </w:r>
    </w:p>
    <w:p w14:paraId="19BC1612" w14:textId="6535FF17" w:rsidR="00E211DB" w:rsidRDefault="00E211DB" w:rsidP="00E211DB">
      <w:pPr>
        <w:pStyle w:val="ListParagraph"/>
        <w:numPr>
          <w:ilvl w:val="0"/>
          <w:numId w:val="7"/>
        </w:numPr>
        <w:ind w:left="851" w:hanging="491"/>
        <w:rPr>
          <w:rFonts w:cstheme="minorHAnsi"/>
          <w:sz w:val="20"/>
          <w:szCs w:val="20"/>
        </w:rPr>
      </w:pPr>
      <w:r>
        <w:rPr>
          <w:rFonts w:cstheme="minorHAnsi"/>
          <w:sz w:val="20"/>
          <w:szCs w:val="20"/>
        </w:rPr>
        <w:t xml:space="preserve">As part of the recent </w:t>
      </w:r>
      <w:r w:rsidRPr="00E211DB">
        <w:rPr>
          <w:rFonts w:cstheme="minorHAnsi"/>
          <w:b/>
          <w:sz w:val="20"/>
          <w:szCs w:val="20"/>
        </w:rPr>
        <w:t>Independent Economic Review</w:t>
      </w:r>
      <w:r>
        <w:rPr>
          <w:rFonts w:cstheme="minorHAnsi"/>
          <w:sz w:val="20"/>
          <w:szCs w:val="20"/>
        </w:rPr>
        <w:t>, there was a deep dive on health, wealth and wellbeing which should be considered</w:t>
      </w:r>
    </w:p>
    <w:p w14:paraId="6387F4F6" w14:textId="25F4B9C3" w:rsidR="00E211DB" w:rsidRDefault="00E211DB" w:rsidP="00767C65">
      <w:pPr>
        <w:pStyle w:val="ListParagraph"/>
        <w:numPr>
          <w:ilvl w:val="1"/>
          <w:numId w:val="7"/>
        </w:numPr>
        <w:rPr>
          <w:rFonts w:cstheme="minorHAnsi"/>
          <w:sz w:val="20"/>
          <w:szCs w:val="20"/>
        </w:rPr>
      </w:pPr>
      <w:r>
        <w:rPr>
          <w:rFonts w:cstheme="minorHAnsi"/>
          <w:sz w:val="20"/>
          <w:szCs w:val="20"/>
        </w:rPr>
        <w:t xml:space="preserve">One of the main priorities in Lancashire is the housing stock, age, and condition which needs addressing – plans for major retrofitting/replacement which brings significant economic opportunities in terms of employment, skills development, low carbon benefits – if the </w:t>
      </w:r>
      <w:r>
        <w:rPr>
          <w:rFonts w:cstheme="minorHAnsi"/>
          <w:b/>
          <w:sz w:val="20"/>
          <w:szCs w:val="20"/>
        </w:rPr>
        <w:t xml:space="preserve">HEC </w:t>
      </w:r>
      <w:r>
        <w:rPr>
          <w:rFonts w:cstheme="minorHAnsi"/>
          <w:sz w:val="20"/>
          <w:szCs w:val="20"/>
        </w:rPr>
        <w:t xml:space="preserve">could promote the health angle on housing it would be helpful to this agenda </w:t>
      </w:r>
    </w:p>
    <w:p w14:paraId="388735EC" w14:textId="33625B53" w:rsidR="00767C65" w:rsidRDefault="00767C65" w:rsidP="00767C65">
      <w:pPr>
        <w:pStyle w:val="ListParagraph"/>
        <w:numPr>
          <w:ilvl w:val="1"/>
          <w:numId w:val="7"/>
        </w:numPr>
        <w:rPr>
          <w:rFonts w:cstheme="minorHAnsi"/>
          <w:sz w:val="20"/>
          <w:szCs w:val="20"/>
        </w:rPr>
      </w:pPr>
      <w:r>
        <w:rPr>
          <w:rFonts w:cstheme="minorHAnsi"/>
          <w:sz w:val="20"/>
          <w:szCs w:val="20"/>
        </w:rPr>
        <w:t>As part of the Redefining Lancashire work, there was a focus on how local business can diversity to support the NHS itself and use the business base to meet local procurement needs</w:t>
      </w:r>
    </w:p>
    <w:p w14:paraId="5F5650E6" w14:textId="577AA069" w:rsidR="00767C65" w:rsidRDefault="00767C65" w:rsidP="00767C65">
      <w:pPr>
        <w:pStyle w:val="ListParagraph"/>
        <w:numPr>
          <w:ilvl w:val="1"/>
          <w:numId w:val="7"/>
        </w:numPr>
        <w:rPr>
          <w:rFonts w:cstheme="minorHAnsi"/>
          <w:sz w:val="20"/>
          <w:szCs w:val="20"/>
        </w:rPr>
      </w:pPr>
      <w:r>
        <w:rPr>
          <w:rFonts w:cstheme="minorHAnsi"/>
          <w:sz w:val="20"/>
          <w:szCs w:val="20"/>
        </w:rPr>
        <w:t>There are so many assets and opportunities around health innovation (the 3Ds – digital, diagnostics, and devices) – need to hone on this and where exactly are the opportunities (e.g. research, manufactory, business)</w:t>
      </w:r>
    </w:p>
    <w:p w14:paraId="56FF3C4C" w14:textId="618C49FF" w:rsidR="00BB07B1" w:rsidRDefault="00BB07B1" w:rsidP="001F031C">
      <w:pPr>
        <w:pStyle w:val="ListParagraph"/>
        <w:numPr>
          <w:ilvl w:val="0"/>
          <w:numId w:val="7"/>
        </w:numPr>
        <w:ind w:left="851" w:hanging="491"/>
        <w:rPr>
          <w:rFonts w:cstheme="minorHAnsi"/>
          <w:sz w:val="20"/>
          <w:szCs w:val="20"/>
        </w:rPr>
      </w:pPr>
      <w:r>
        <w:rPr>
          <w:rFonts w:cstheme="minorHAnsi"/>
          <w:sz w:val="20"/>
          <w:szCs w:val="20"/>
        </w:rPr>
        <w:t xml:space="preserve">Lancashire as a county is very different from the city regions – there are opportunities but the usual urban investment </w:t>
      </w:r>
      <w:r w:rsidR="00215396">
        <w:rPr>
          <w:rFonts w:cstheme="minorHAnsi"/>
          <w:sz w:val="20"/>
          <w:szCs w:val="20"/>
        </w:rPr>
        <w:t xml:space="preserve">policies </w:t>
      </w:r>
      <w:r>
        <w:rPr>
          <w:rFonts w:cstheme="minorHAnsi"/>
          <w:sz w:val="20"/>
          <w:szCs w:val="20"/>
        </w:rPr>
        <w:t xml:space="preserve">means that rural </w:t>
      </w:r>
      <w:r w:rsidR="00215396">
        <w:rPr>
          <w:rFonts w:cstheme="minorHAnsi"/>
          <w:sz w:val="20"/>
          <w:szCs w:val="20"/>
        </w:rPr>
        <w:t>economies</w:t>
      </w:r>
      <w:r>
        <w:rPr>
          <w:rFonts w:cstheme="minorHAnsi"/>
          <w:sz w:val="20"/>
          <w:szCs w:val="20"/>
        </w:rPr>
        <w:t xml:space="preserve"> do miss out which has an impact on health equity</w:t>
      </w:r>
      <w:r w:rsidR="00F05F76">
        <w:rPr>
          <w:rFonts w:cstheme="minorHAnsi"/>
          <w:sz w:val="20"/>
          <w:szCs w:val="20"/>
        </w:rPr>
        <w:t xml:space="preserve"> – need to embrace what is unique about the region and explore place-based initiatives </w:t>
      </w:r>
    </w:p>
    <w:p w14:paraId="24E25FEC" w14:textId="459DEFA4" w:rsidR="00E211DB" w:rsidRPr="00C81963" w:rsidRDefault="00767C65" w:rsidP="001F031C">
      <w:pPr>
        <w:pStyle w:val="ListParagraph"/>
        <w:numPr>
          <w:ilvl w:val="0"/>
          <w:numId w:val="7"/>
        </w:numPr>
        <w:ind w:left="851" w:hanging="491"/>
        <w:rPr>
          <w:rFonts w:cstheme="minorHAnsi"/>
          <w:sz w:val="20"/>
          <w:szCs w:val="20"/>
        </w:rPr>
      </w:pPr>
      <w:r>
        <w:rPr>
          <w:rFonts w:cstheme="minorHAnsi"/>
          <w:sz w:val="20"/>
          <w:szCs w:val="20"/>
        </w:rPr>
        <w:t xml:space="preserve">A further point in the chat: </w:t>
      </w:r>
      <w:r w:rsidR="00E211DB" w:rsidRPr="009D0EB3">
        <w:rPr>
          <w:rFonts w:cstheme="minorHAnsi"/>
          <w:sz w:val="20"/>
          <w:szCs w:val="20"/>
        </w:rPr>
        <w:t xml:space="preserve">need to fight hard to push 'Net Health Equity' up there as major opportunity with investable propositions that whilst not without its challenges perhaps has real life impacts </w:t>
      </w:r>
    </w:p>
    <w:p w14:paraId="674535A7" w14:textId="77777777" w:rsidR="00225475" w:rsidRPr="003C544E" w:rsidRDefault="00225475" w:rsidP="001F031C">
      <w:pPr>
        <w:rPr>
          <w:rFonts w:cstheme="minorHAnsi"/>
          <w:b/>
          <w:i/>
          <w:sz w:val="20"/>
          <w:szCs w:val="20"/>
        </w:rPr>
      </w:pPr>
      <w:r w:rsidRPr="003C544E">
        <w:rPr>
          <w:rFonts w:cstheme="minorHAnsi"/>
          <w:b/>
          <w:i/>
          <w:sz w:val="20"/>
          <w:szCs w:val="20"/>
        </w:rPr>
        <w:t>Stjohn Crean:</w:t>
      </w:r>
    </w:p>
    <w:p w14:paraId="65284625" w14:textId="06BBD799" w:rsidR="00225475" w:rsidRDefault="001F031C" w:rsidP="001F031C">
      <w:pPr>
        <w:pStyle w:val="ListParagraph"/>
        <w:numPr>
          <w:ilvl w:val="0"/>
          <w:numId w:val="7"/>
        </w:numPr>
        <w:ind w:left="851" w:hanging="491"/>
        <w:rPr>
          <w:rFonts w:cstheme="minorHAnsi"/>
          <w:sz w:val="20"/>
          <w:szCs w:val="20"/>
        </w:rPr>
      </w:pPr>
      <w:r>
        <w:rPr>
          <w:rFonts w:cstheme="minorHAnsi"/>
          <w:sz w:val="20"/>
          <w:szCs w:val="20"/>
        </w:rPr>
        <w:t>Attracting companies into the region is a challenge – while investors are keen to invest, they want to see contributions from partners – currently looking at how to create a ‘honey pot’ to attract business</w:t>
      </w:r>
    </w:p>
    <w:p w14:paraId="217C9B45" w14:textId="5A1DFAAE" w:rsidR="001F031C" w:rsidRDefault="001F031C" w:rsidP="001F031C">
      <w:pPr>
        <w:pStyle w:val="ListParagraph"/>
        <w:numPr>
          <w:ilvl w:val="0"/>
          <w:numId w:val="7"/>
        </w:numPr>
        <w:ind w:left="851" w:hanging="491"/>
        <w:rPr>
          <w:rFonts w:cstheme="minorHAnsi"/>
          <w:sz w:val="20"/>
          <w:szCs w:val="20"/>
        </w:rPr>
      </w:pPr>
      <w:r>
        <w:rPr>
          <w:rFonts w:cstheme="minorHAnsi"/>
          <w:sz w:val="20"/>
          <w:szCs w:val="20"/>
        </w:rPr>
        <w:t>There are a number of projects going on which do over (? at times repeat) – there is a need to create a solid ‘eco-system’ that knows what’s going on throughout the region – business want to deal with the region, not just a single sector or part</w:t>
      </w:r>
    </w:p>
    <w:p w14:paraId="4B26CBB6" w14:textId="6CB3B241" w:rsidR="001F031C" w:rsidRDefault="00481222" w:rsidP="001F031C">
      <w:pPr>
        <w:pStyle w:val="ListParagraph"/>
        <w:numPr>
          <w:ilvl w:val="0"/>
          <w:numId w:val="7"/>
        </w:numPr>
        <w:ind w:left="851" w:hanging="491"/>
        <w:rPr>
          <w:rFonts w:cstheme="minorHAnsi"/>
          <w:sz w:val="20"/>
          <w:szCs w:val="20"/>
        </w:rPr>
      </w:pPr>
      <w:r>
        <w:rPr>
          <w:rFonts w:cstheme="minorHAnsi"/>
          <w:sz w:val="20"/>
          <w:szCs w:val="20"/>
        </w:rPr>
        <w:t xml:space="preserve">Need to move beyond just inviting businesses in, but prioritising those who can actually contribute to or provide some </w:t>
      </w:r>
      <w:r w:rsidR="00ED0B27">
        <w:rPr>
          <w:rFonts w:cstheme="minorHAnsi"/>
          <w:sz w:val="20"/>
          <w:szCs w:val="20"/>
        </w:rPr>
        <w:t xml:space="preserve">tailored </w:t>
      </w:r>
      <w:r>
        <w:rPr>
          <w:rFonts w:cstheme="minorHAnsi"/>
          <w:sz w:val="20"/>
          <w:szCs w:val="20"/>
        </w:rPr>
        <w:t>solutions for the health and health equity challenges in the region</w:t>
      </w:r>
    </w:p>
    <w:p w14:paraId="5A3A7D9F" w14:textId="4A993880" w:rsidR="00D52D2C" w:rsidRPr="00D52D2C" w:rsidRDefault="009C59D3" w:rsidP="00D52D2C">
      <w:pPr>
        <w:pStyle w:val="ListParagraph"/>
        <w:numPr>
          <w:ilvl w:val="0"/>
          <w:numId w:val="7"/>
        </w:numPr>
        <w:ind w:left="851" w:hanging="491"/>
        <w:rPr>
          <w:rFonts w:cstheme="minorHAnsi"/>
          <w:sz w:val="20"/>
          <w:szCs w:val="20"/>
        </w:rPr>
      </w:pPr>
      <w:r>
        <w:rPr>
          <w:rFonts w:cstheme="minorHAnsi"/>
          <w:sz w:val="20"/>
          <w:szCs w:val="20"/>
        </w:rPr>
        <w:t xml:space="preserve">Final point was a question about local support for the policies and ideas – do people make the link and </w:t>
      </w:r>
      <w:r w:rsidR="00ED0B27">
        <w:rPr>
          <w:rFonts w:cstheme="minorHAnsi"/>
          <w:sz w:val="20"/>
          <w:szCs w:val="20"/>
        </w:rPr>
        <w:t>can they inform different approaches</w:t>
      </w:r>
      <w:r>
        <w:rPr>
          <w:rFonts w:cstheme="minorHAnsi"/>
          <w:sz w:val="20"/>
          <w:szCs w:val="20"/>
        </w:rPr>
        <w:t>?</w:t>
      </w:r>
      <w:r w:rsidR="00D52D2C">
        <w:rPr>
          <w:rFonts w:cstheme="minorHAnsi"/>
          <w:sz w:val="20"/>
          <w:szCs w:val="20"/>
        </w:rPr>
        <w:t xml:space="preserve"> </w:t>
      </w:r>
    </w:p>
    <w:p w14:paraId="027371F2" w14:textId="4F16C344" w:rsidR="00225475" w:rsidRPr="003C544E" w:rsidRDefault="00225475" w:rsidP="00C578B4">
      <w:pPr>
        <w:rPr>
          <w:rFonts w:cstheme="minorHAnsi"/>
          <w:b/>
          <w:i/>
          <w:sz w:val="20"/>
          <w:szCs w:val="20"/>
        </w:rPr>
      </w:pPr>
      <w:r w:rsidRPr="003C544E">
        <w:rPr>
          <w:rFonts w:cstheme="minorHAnsi"/>
          <w:b/>
          <w:i/>
          <w:sz w:val="20"/>
          <w:szCs w:val="20"/>
        </w:rPr>
        <w:t>Andy Walker</w:t>
      </w:r>
      <w:r w:rsidR="002B5B83">
        <w:rPr>
          <w:rFonts w:cstheme="minorHAnsi"/>
          <w:b/>
          <w:i/>
          <w:sz w:val="20"/>
          <w:szCs w:val="20"/>
        </w:rPr>
        <w:t>:</w:t>
      </w:r>
    </w:p>
    <w:p w14:paraId="21E6FA20" w14:textId="6C2A2D60" w:rsidR="00225475" w:rsidRPr="00340E44" w:rsidRDefault="00340E44" w:rsidP="00340E44">
      <w:pPr>
        <w:pStyle w:val="ListParagraph"/>
        <w:numPr>
          <w:ilvl w:val="0"/>
          <w:numId w:val="7"/>
        </w:numPr>
        <w:ind w:left="851" w:hanging="491"/>
        <w:rPr>
          <w:rFonts w:cstheme="minorHAnsi"/>
          <w:i/>
          <w:sz w:val="20"/>
          <w:szCs w:val="20"/>
        </w:rPr>
      </w:pPr>
      <w:r>
        <w:rPr>
          <w:rFonts w:cstheme="minorHAnsi"/>
          <w:sz w:val="20"/>
          <w:szCs w:val="20"/>
        </w:rPr>
        <w:t xml:space="preserve">Re: engagement: </w:t>
      </w:r>
    </w:p>
    <w:p w14:paraId="291BB6C2" w14:textId="2EBFFF88" w:rsidR="00340E44" w:rsidRPr="00340E44" w:rsidRDefault="00340E44" w:rsidP="00340E44">
      <w:pPr>
        <w:pStyle w:val="ListParagraph"/>
        <w:numPr>
          <w:ilvl w:val="1"/>
          <w:numId w:val="7"/>
        </w:numPr>
        <w:rPr>
          <w:rFonts w:cstheme="minorHAnsi"/>
          <w:i/>
          <w:sz w:val="20"/>
          <w:szCs w:val="20"/>
        </w:rPr>
      </w:pPr>
      <w:r>
        <w:rPr>
          <w:rFonts w:cstheme="minorHAnsi"/>
          <w:sz w:val="20"/>
          <w:szCs w:val="20"/>
        </w:rPr>
        <w:t>Chambers</w:t>
      </w:r>
    </w:p>
    <w:p w14:paraId="16BACF43" w14:textId="04190A58" w:rsidR="00340E44" w:rsidRPr="00340E44" w:rsidRDefault="00340E44" w:rsidP="00340E44">
      <w:pPr>
        <w:pStyle w:val="ListParagraph"/>
        <w:numPr>
          <w:ilvl w:val="1"/>
          <w:numId w:val="7"/>
        </w:numPr>
        <w:rPr>
          <w:rFonts w:cstheme="minorHAnsi"/>
          <w:i/>
          <w:sz w:val="20"/>
          <w:szCs w:val="20"/>
        </w:rPr>
      </w:pPr>
      <w:r>
        <w:rPr>
          <w:rFonts w:cstheme="minorHAnsi"/>
          <w:sz w:val="20"/>
          <w:szCs w:val="20"/>
        </w:rPr>
        <w:lastRenderedPageBreak/>
        <w:t>Can offer services of the growth hub</w:t>
      </w:r>
    </w:p>
    <w:p w14:paraId="7F2D40C6" w14:textId="58D0510B" w:rsidR="0017028E" w:rsidRDefault="00340E44" w:rsidP="0026760D">
      <w:pPr>
        <w:pStyle w:val="ListParagraph"/>
        <w:numPr>
          <w:ilvl w:val="1"/>
          <w:numId w:val="7"/>
        </w:numPr>
        <w:rPr>
          <w:rFonts w:cstheme="minorHAnsi"/>
          <w:sz w:val="20"/>
          <w:szCs w:val="20"/>
        </w:rPr>
      </w:pPr>
      <w:r w:rsidRPr="00340E44">
        <w:rPr>
          <w:rFonts w:cstheme="minorHAnsi"/>
          <w:sz w:val="20"/>
          <w:szCs w:val="20"/>
        </w:rPr>
        <w:t xml:space="preserve">Lancashire Business View </w:t>
      </w:r>
    </w:p>
    <w:p w14:paraId="4AC1FEAB" w14:textId="673F7C75" w:rsidR="00340E44" w:rsidRDefault="00340E44" w:rsidP="00340E44">
      <w:pPr>
        <w:pStyle w:val="ListParagraph"/>
        <w:numPr>
          <w:ilvl w:val="0"/>
          <w:numId w:val="7"/>
        </w:numPr>
        <w:ind w:left="851" w:hanging="491"/>
        <w:rPr>
          <w:rFonts w:cstheme="minorHAnsi"/>
          <w:sz w:val="20"/>
          <w:szCs w:val="20"/>
        </w:rPr>
      </w:pPr>
      <w:r>
        <w:rPr>
          <w:rFonts w:cstheme="minorHAnsi"/>
          <w:sz w:val="20"/>
          <w:szCs w:val="20"/>
        </w:rPr>
        <w:t>Point on the structure of the economy – SME based economy with small workforces so limited in terms of being an active lever on some of the issues discussed</w:t>
      </w:r>
    </w:p>
    <w:p w14:paraId="099687E6" w14:textId="4902164F" w:rsidR="00340E44" w:rsidRDefault="008005CE" w:rsidP="00340E44">
      <w:pPr>
        <w:pStyle w:val="ListParagraph"/>
        <w:numPr>
          <w:ilvl w:val="0"/>
          <w:numId w:val="7"/>
        </w:numPr>
        <w:ind w:left="851" w:hanging="491"/>
        <w:rPr>
          <w:rFonts w:cstheme="minorHAnsi"/>
          <w:sz w:val="20"/>
          <w:szCs w:val="20"/>
        </w:rPr>
      </w:pPr>
      <w:r>
        <w:rPr>
          <w:rFonts w:cstheme="minorHAnsi"/>
          <w:sz w:val="20"/>
          <w:szCs w:val="20"/>
        </w:rPr>
        <w:t>Just undergoing a massive exercise on called Local Strategic Investment Plan – trying to identify skills needs – so a lot going on in the business engagement world at the minute</w:t>
      </w:r>
    </w:p>
    <w:p w14:paraId="7D471F71" w14:textId="425157CB" w:rsidR="00340E44" w:rsidRDefault="008005CE" w:rsidP="00340E44">
      <w:pPr>
        <w:pStyle w:val="ListParagraph"/>
        <w:numPr>
          <w:ilvl w:val="0"/>
          <w:numId w:val="7"/>
        </w:numPr>
        <w:ind w:left="851" w:hanging="491"/>
        <w:rPr>
          <w:rFonts w:cstheme="minorHAnsi"/>
          <w:sz w:val="20"/>
          <w:szCs w:val="20"/>
        </w:rPr>
      </w:pPr>
      <w:r>
        <w:rPr>
          <w:rFonts w:cstheme="minorHAnsi"/>
          <w:sz w:val="20"/>
          <w:szCs w:val="20"/>
        </w:rPr>
        <w:t>Would be worth gathering existing initiatives, particularly now with changing models of work</w:t>
      </w:r>
    </w:p>
    <w:p w14:paraId="403B92A2" w14:textId="6EDF5A00" w:rsidR="000C6D10" w:rsidRDefault="008005CE" w:rsidP="00184165">
      <w:pPr>
        <w:pStyle w:val="ListParagraph"/>
        <w:numPr>
          <w:ilvl w:val="0"/>
          <w:numId w:val="7"/>
        </w:numPr>
        <w:ind w:left="851" w:hanging="491"/>
        <w:rPr>
          <w:rFonts w:cstheme="minorHAnsi"/>
          <w:sz w:val="20"/>
          <w:szCs w:val="20"/>
        </w:rPr>
      </w:pPr>
      <w:r>
        <w:rPr>
          <w:rFonts w:cstheme="minorHAnsi"/>
          <w:sz w:val="20"/>
          <w:szCs w:val="20"/>
        </w:rPr>
        <w:t>Value in the procurement side of the ‘anchor model’ in terms of bang for buck and social valu</w:t>
      </w:r>
      <w:r w:rsidR="000C6D10">
        <w:rPr>
          <w:rFonts w:cstheme="minorHAnsi"/>
          <w:sz w:val="20"/>
          <w:szCs w:val="20"/>
        </w:rPr>
        <w:t>e but need to be really clear and prioritise what is of most value in terms of asks of businesses</w:t>
      </w:r>
    </w:p>
    <w:sectPr w:rsidR="000C6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3BF"/>
    <w:multiLevelType w:val="hybridMultilevel"/>
    <w:tmpl w:val="B4944652"/>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D44D5"/>
    <w:multiLevelType w:val="hybridMultilevel"/>
    <w:tmpl w:val="D7D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65824"/>
    <w:multiLevelType w:val="hybridMultilevel"/>
    <w:tmpl w:val="30D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A31BE"/>
    <w:multiLevelType w:val="hybridMultilevel"/>
    <w:tmpl w:val="2086F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571A6"/>
    <w:multiLevelType w:val="hybridMultilevel"/>
    <w:tmpl w:val="7444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676ED"/>
    <w:multiLevelType w:val="hybridMultilevel"/>
    <w:tmpl w:val="89FAB6B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C9B"/>
    <w:multiLevelType w:val="hybridMultilevel"/>
    <w:tmpl w:val="8CC86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A7566"/>
    <w:multiLevelType w:val="hybridMultilevel"/>
    <w:tmpl w:val="214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D7AD7"/>
    <w:multiLevelType w:val="hybridMultilevel"/>
    <w:tmpl w:val="47BA2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4691"/>
    <w:multiLevelType w:val="hybridMultilevel"/>
    <w:tmpl w:val="6E6E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C3B27"/>
    <w:multiLevelType w:val="hybridMultilevel"/>
    <w:tmpl w:val="18AC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35E27"/>
    <w:multiLevelType w:val="hybridMultilevel"/>
    <w:tmpl w:val="44B2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E5EB3"/>
    <w:multiLevelType w:val="hybridMultilevel"/>
    <w:tmpl w:val="A6F46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C2F60"/>
    <w:multiLevelType w:val="hybridMultilevel"/>
    <w:tmpl w:val="6C00A78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36966"/>
    <w:multiLevelType w:val="hybridMultilevel"/>
    <w:tmpl w:val="5F1AE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96999"/>
    <w:multiLevelType w:val="hybridMultilevel"/>
    <w:tmpl w:val="C9F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65794"/>
    <w:multiLevelType w:val="hybridMultilevel"/>
    <w:tmpl w:val="2D34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C0C54"/>
    <w:multiLevelType w:val="hybridMultilevel"/>
    <w:tmpl w:val="4654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62A0D"/>
    <w:multiLevelType w:val="hybridMultilevel"/>
    <w:tmpl w:val="F16A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33E7B"/>
    <w:multiLevelType w:val="hybridMultilevel"/>
    <w:tmpl w:val="506A462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23C88"/>
    <w:multiLevelType w:val="hybridMultilevel"/>
    <w:tmpl w:val="F0A0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E5514"/>
    <w:multiLevelType w:val="hybridMultilevel"/>
    <w:tmpl w:val="760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6315C"/>
    <w:multiLevelType w:val="hybridMultilevel"/>
    <w:tmpl w:val="BD38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66733"/>
    <w:multiLevelType w:val="hybridMultilevel"/>
    <w:tmpl w:val="C74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86508"/>
    <w:multiLevelType w:val="hybridMultilevel"/>
    <w:tmpl w:val="A45CC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019BF"/>
    <w:multiLevelType w:val="hybridMultilevel"/>
    <w:tmpl w:val="EC9EF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CB609C"/>
    <w:multiLevelType w:val="hybridMultilevel"/>
    <w:tmpl w:val="3C0AB1E8"/>
    <w:lvl w:ilvl="0" w:tplc="AFA84E2E">
      <w:start w:val="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82887"/>
    <w:multiLevelType w:val="hybridMultilevel"/>
    <w:tmpl w:val="D71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81F26"/>
    <w:multiLevelType w:val="hybridMultilevel"/>
    <w:tmpl w:val="A4B2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E3E6D"/>
    <w:multiLevelType w:val="hybridMultilevel"/>
    <w:tmpl w:val="26BA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20DDA"/>
    <w:multiLevelType w:val="hybridMultilevel"/>
    <w:tmpl w:val="203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4702F"/>
    <w:multiLevelType w:val="hybridMultilevel"/>
    <w:tmpl w:val="2214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250C7"/>
    <w:multiLevelType w:val="hybridMultilevel"/>
    <w:tmpl w:val="CBF8A324"/>
    <w:lvl w:ilvl="0" w:tplc="AFA84E2E">
      <w:start w:val="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2258C1"/>
    <w:multiLevelType w:val="hybridMultilevel"/>
    <w:tmpl w:val="780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01108"/>
    <w:multiLevelType w:val="hybridMultilevel"/>
    <w:tmpl w:val="87E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04F53"/>
    <w:multiLevelType w:val="hybridMultilevel"/>
    <w:tmpl w:val="C13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B15E1"/>
    <w:multiLevelType w:val="hybridMultilevel"/>
    <w:tmpl w:val="7490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16A84"/>
    <w:multiLevelType w:val="hybridMultilevel"/>
    <w:tmpl w:val="100E588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2F09B8"/>
    <w:multiLevelType w:val="hybridMultilevel"/>
    <w:tmpl w:val="F97C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D93206"/>
    <w:multiLevelType w:val="hybridMultilevel"/>
    <w:tmpl w:val="750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60D0F"/>
    <w:multiLevelType w:val="hybridMultilevel"/>
    <w:tmpl w:val="39CA7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D578D"/>
    <w:multiLevelType w:val="hybridMultilevel"/>
    <w:tmpl w:val="FF1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70388"/>
    <w:multiLevelType w:val="hybridMultilevel"/>
    <w:tmpl w:val="6D04B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E736B"/>
    <w:multiLevelType w:val="hybridMultilevel"/>
    <w:tmpl w:val="4BC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86CA6"/>
    <w:multiLevelType w:val="hybridMultilevel"/>
    <w:tmpl w:val="EE08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E5749"/>
    <w:multiLevelType w:val="hybridMultilevel"/>
    <w:tmpl w:val="3A74D27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9C561C"/>
    <w:multiLevelType w:val="hybridMultilevel"/>
    <w:tmpl w:val="816C9C62"/>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B264B"/>
    <w:multiLevelType w:val="hybridMultilevel"/>
    <w:tmpl w:val="6C068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E2551A"/>
    <w:multiLevelType w:val="hybridMultilevel"/>
    <w:tmpl w:val="0DFC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0423E"/>
    <w:multiLevelType w:val="hybridMultilevel"/>
    <w:tmpl w:val="F30C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4"/>
  </w:num>
  <w:num w:numId="4">
    <w:abstractNumId w:val="6"/>
  </w:num>
  <w:num w:numId="5">
    <w:abstractNumId w:val="7"/>
  </w:num>
  <w:num w:numId="6">
    <w:abstractNumId w:val="46"/>
  </w:num>
  <w:num w:numId="7">
    <w:abstractNumId w:val="45"/>
  </w:num>
  <w:num w:numId="8">
    <w:abstractNumId w:val="0"/>
  </w:num>
  <w:num w:numId="9">
    <w:abstractNumId w:val="13"/>
  </w:num>
  <w:num w:numId="10">
    <w:abstractNumId w:val="19"/>
  </w:num>
  <w:num w:numId="11">
    <w:abstractNumId w:val="22"/>
  </w:num>
  <w:num w:numId="12">
    <w:abstractNumId w:val="17"/>
  </w:num>
  <w:num w:numId="13">
    <w:abstractNumId w:val="21"/>
  </w:num>
  <w:num w:numId="14">
    <w:abstractNumId w:val="35"/>
  </w:num>
  <w:num w:numId="15">
    <w:abstractNumId w:val="10"/>
  </w:num>
  <w:num w:numId="16">
    <w:abstractNumId w:val="38"/>
  </w:num>
  <w:num w:numId="17">
    <w:abstractNumId w:val="29"/>
  </w:num>
  <w:num w:numId="18">
    <w:abstractNumId w:val="9"/>
  </w:num>
  <w:num w:numId="19">
    <w:abstractNumId w:val="20"/>
  </w:num>
  <w:num w:numId="20">
    <w:abstractNumId w:val="39"/>
  </w:num>
  <w:num w:numId="21">
    <w:abstractNumId w:val="30"/>
  </w:num>
  <w:num w:numId="22">
    <w:abstractNumId w:val="18"/>
  </w:num>
  <w:num w:numId="23">
    <w:abstractNumId w:val="15"/>
  </w:num>
  <w:num w:numId="24">
    <w:abstractNumId w:val="11"/>
  </w:num>
  <w:num w:numId="25">
    <w:abstractNumId w:val="27"/>
  </w:num>
  <w:num w:numId="26">
    <w:abstractNumId w:val="16"/>
  </w:num>
  <w:num w:numId="27">
    <w:abstractNumId w:val="25"/>
  </w:num>
  <w:num w:numId="28">
    <w:abstractNumId w:val="43"/>
  </w:num>
  <w:num w:numId="29">
    <w:abstractNumId w:val="28"/>
  </w:num>
  <w:num w:numId="30">
    <w:abstractNumId w:val="44"/>
  </w:num>
  <w:num w:numId="31">
    <w:abstractNumId w:val="48"/>
  </w:num>
  <w:num w:numId="32">
    <w:abstractNumId w:val="4"/>
  </w:num>
  <w:num w:numId="33">
    <w:abstractNumId w:val="12"/>
  </w:num>
  <w:num w:numId="34">
    <w:abstractNumId w:val="41"/>
  </w:num>
  <w:num w:numId="35">
    <w:abstractNumId w:val="34"/>
  </w:num>
  <w:num w:numId="36">
    <w:abstractNumId w:val="23"/>
  </w:num>
  <w:num w:numId="37">
    <w:abstractNumId w:val="31"/>
  </w:num>
  <w:num w:numId="38">
    <w:abstractNumId w:val="33"/>
  </w:num>
  <w:num w:numId="39">
    <w:abstractNumId w:val="3"/>
  </w:num>
  <w:num w:numId="40">
    <w:abstractNumId w:val="40"/>
  </w:num>
  <w:num w:numId="41">
    <w:abstractNumId w:val="36"/>
  </w:num>
  <w:num w:numId="42">
    <w:abstractNumId w:val="14"/>
  </w:num>
  <w:num w:numId="43">
    <w:abstractNumId w:val="32"/>
  </w:num>
  <w:num w:numId="44">
    <w:abstractNumId w:val="26"/>
  </w:num>
  <w:num w:numId="45">
    <w:abstractNumId w:val="1"/>
  </w:num>
  <w:num w:numId="46">
    <w:abstractNumId w:val="49"/>
  </w:num>
  <w:num w:numId="47">
    <w:abstractNumId w:val="37"/>
  </w:num>
  <w:num w:numId="48">
    <w:abstractNumId w:val="5"/>
  </w:num>
  <w:num w:numId="49">
    <w:abstractNumId w:val="2"/>
  </w:num>
  <w:num w:numId="50">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8"/>
    <w:rsid w:val="0000478D"/>
    <w:rsid w:val="00010ACA"/>
    <w:rsid w:val="000112C0"/>
    <w:rsid w:val="00021C15"/>
    <w:rsid w:val="0002503C"/>
    <w:rsid w:val="00025181"/>
    <w:rsid w:val="00030530"/>
    <w:rsid w:val="000328C8"/>
    <w:rsid w:val="00035E9D"/>
    <w:rsid w:val="0003638E"/>
    <w:rsid w:val="000462B7"/>
    <w:rsid w:val="00052C7F"/>
    <w:rsid w:val="00054FC7"/>
    <w:rsid w:val="00061B19"/>
    <w:rsid w:val="00063847"/>
    <w:rsid w:val="00064FF1"/>
    <w:rsid w:val="000657F3"/>
    <w:rsid w:val="00067ED8"/>
    <w:rsid w:val="00070276"/>
    <w:rsid w:val="00072DEC"/>
    <w:rsid w:val="00076AAA"/>
    <w:rsid w:val="000902B3"/>
    <w:rsid w:val="00092C45"/>
    <w:rsid w:val="000C64B5"/>
    <w:rsid w:val="000C6D10"/>
    <w:rsid w:val="000D4C18"/>
    <w:rsid w:val="000E0295"/>
    <w:rsid w:val="000E10A9"/>
    <w:rsid w:val="000E260E"/>
    <w:rsid w:val="000E7ED3"/>
    <w:rsid w:val="000F2339"/>
    <w:rsid w:val="000F26AF"/>
    <w:rsid w:val="000F49DA"/>
    <w:rsid w:val="0010487E"/>
    <w:rsid w:val="00114020"/>
    <w:rsid w:val="001165EB"/>
    <w:rsid w:val="00126366"/>
    <w:rsid w:val="00126E41"/>
    <w:rsid w:val="001324D9"/>
    <w:rsid w:val="00134C5C"/>
    <w:rsid w:val="00151C5C"/>
    <w:rsid w:val="001602DB"/>
    <w:rsid w:val="001616C4"/>
    <w:rsid w:val="001626B0"/>
    <w:rsid w:val="00164BB6"/>
    <w:rsid w:val="001655D3"/>
    <w:rsid w:val="00165921"/>
    <w:rsid w:val="0017028E"/>
    <w:rsid w:val="00177105"/>
    <w:rsid w:val="00180884"/>
    <w:rsid w:val="00183D17"/>
    <w:rsid w:val="00184165"/>
    <w:rsid w:val="0019185F"/>
    <w:rsid w:val="00194115"/>
    <w:rsid w:val="001A4AED"/>
    <w:rsid w:val="001B12F6"/>
    <w:rsid w:val="001C0B3F"/>
    <w:rsid w:val="001C12C5"/>
    <w:rsid w:val="001C1C38"/>
    <w:rsid w:val="001C2BD8"/>
    <w:rsid w:val="001C6447"/>
    <w:rsid w:val="001D1E25"/>
    <w:rsid w:val="001D6556"/>
    <w:rsid w:val="001D6572"/>
    <w:rsid w:val="001E4DD8"/>
    <w:rsid w:val="001F031C"/>
    <w:rsid w:val="001F09B5"/>
    <w:rsid w:val="001F750B"/>
    <w:rsid w:val="0020621E"/>
    <w:rsid w:val="00215396"/>
    <w:rsid w:val="002209A6"/>
    <w:rsid w:val="00221476"/>
    <w:rsid w:val="00222256"/>
    <w:rsid w:val="00225475"/>
    <w:rsid w:val="00247730"/>
    <w:rsid w:val="00250B7E"/>
    <w:rsid w:val="002561E0"/>
    <w:rsid w:val="002675A4"/>
    <w:rsid w:val="00274300"/>
    <w:rsid w:val="0028219A"/>
    <w:rsid w:val="002A2689"/>
    <w:rsid w:val="002A3BF0"/>
    <w:rsid w:val="002B34E8"/>
    <w:rsid w:val="002B3562"/>
    <w:rsid w:val="002B3BE2"/>
    <w:rsid w:val="002B5B83"/>
    <w:rsid w:val="002B7FC2"/>
    <w:rsid w:val="002C2B00"/>
    <w:rsid w:val="002C67FC"/>
    <w:rsid w:val="002D4617"/>
    <w:rsid w:val="002E00B8"/>
    <w:rsid w:val="002E5512"/>
    <w:rsid w:val="002F10C1"/>
    <w:rsid w:val="002F4672"/>
    <w:rsid w:val="002F559F"/>
    <w:rsid w:val="002F5D0B"/>
    <w:rsid w:val="003006AF"/>
    <w:rsid w:val="0033172C"/>
    <w:rsid w:val="003345D1"/>
    <w:rsid w:val="0033593E"/>
    <w:rsid w:val="003400C4"/>
    <w:rsid w:val="00340E44"/>
    <w:rsid w:val="00342C5A"/>
    <w:rsid w:val="00344949"/>
    <w:rsid w:val="00350E7B"/>
    <w:rsid w:val="00355BF7"/>
    <w:rsid w:val="003667DB"/>
    <w:rsid w:val="003668A3"/>
    <w:rsid w:val="0037017C"/>
    <w:rsid w:val="00370698"/>
    <w:rsid w:val="00370D87"/>
    <w:rsid w:val="00373063"/>
    <w:rsid w:val="00380389"/>
    <w:rsid w:val="00393EFD"/>
    <w:rsid w:val="00397013"/>
    <w:rsid w:val="003A1564"/>
    <w:rsid w:val="003A2ECB"/>
    <w:rsid w:val="003A53DE"/>
    <w:rsid w:val="003A6047"/>
    <w:rsid w:val="003A72AC"/>
    <w:rsid w:val="003B2033"/>
    <w:rsid w:val="003C544E"/>
    <w:rsid w:val="003D1BEE"/>
    <w:rsid w:val="003D7899"/>
    <w:rsid w:val="003E03DE"/>
    <w:rsid w:val="003E32B6"/>
    <w:rsid w:val="003E5E77"/>
    <w:rsid w:val="003E71ED"/>
    <w:rsid w:val="00411281"/>
    <w:rsid w:val="00422C38"/>
    <w:rsid w:val="00426A33"/>
    <w:rsid w:val="0042712B"/>
    <w:rsid w:val="00427232"/>
    <w:rsid w:val="00435DF3"/>
    <w:rsid w:val="00442EC5"/>
    <w:rsid w:val="0044304E"/>
    <w:rsid w:val="0044778B"/>
    <w:rsid w:val="0045277D"/>
    <w:rsid w:val="00452818"/>
    <w:rsid w:val="0045697D"/>
    <w:rsid w:val="00460942"/>
    <w:rsid w:val="004707FC"/>
    <w:rsid w:val="00481222"/>
    <w:rsid w:val="004869EF"/>
    <w:rsid w:val="00490F09"/>
    <w:rsid w:val="004961FC"/>
    <w:rsid w:val="004A061B"/>
    <w:rsid w:val="004A2165"/>
    <w:rsid w:val="004A611A"/>
    <w:rsid w:val="004B166B"/>
    <w:rsid w:val="004B25B3"/>
    <w:rsid w:val="004C4C79"/>
    <w:rsid w:val="004C61E6"/>
    <w:rsid w:val="004D5B52"/>
    <w:rsid w:val="004E1D95"/>
    <w:rsid w:val="004E2333"/>
    <w:rsid w:val="004F4D22"/>
    <w:rsid w:val="005043BF"/>
    <w:rsid w:val="00505376"/>
    <w:rsid w:val="00506C8A"/>
    <w:rsid w:val="00506FEB"/>
    <w:rsid w:val="00510EE1"/>
    <w:rsid w:val="005153EC"/>
    <w:rsid w:val="005318D5"/>
    <w:rsid w:val="00535976"/>
    <w:rsid w:val="00541F24"/>
    <w:rsid w:val="00543AA5"/>
    <w:rsid w:val="005440B4"/>
    <w:rsid w:val="0054430B"/>
    <w:rsid w:val="00544782"/>
    <w:rsid w:val="00550669"/>
    <w:rsid w:val="00550972"/>
    <w:rsid w:val="00557084"/>
    <w:rsid w:val="00563BF9"/>
    <w:rsid w:val="00566B2B"/>
    <w:rsid w:val="005776EF"/>
    <w:rsid w:val="00580124"/>
    <w:rsid w:val="0058134C"/>
    <w:rsid w:val="00581608"/>
    <w:rsid w:val="00590DDE"/>
    <w:rsid w:val="005918B6"/>
    <w:rsid w:val="005924F0"/>
    <w:rsid w:val="0059341D"/>
    <w:rsid w:val="0059381E"/>
    <w:rsid w:val="005A4D29"/>
    <w:rsid w:val="005A5B54"/>
    <w:rsid w:val="005A5B7B"/>
    <w:rsid w:val="005B5AB6"/>
    <w:rsid w:val="005C1B9B"/>
    <w:rsid w:val="005C24F3"/>
    <w:rsid w:val="005C6A70"/>
    <w:rsid w:val="005D05AF"/>
    <w:rsid w:val="005D6948"/>
    <w:rsid w:val="005E3D08"/>
    <w:rsid w:val="005F2FF3"/>
    <w:rsid w:val="005F7A25"/>
    <w:rsid w:val="00606AA4"/>
    <w:rsid w:val="00610FD9"/>
    <w:rsid w:val="00620B09"/>
    <w:rsid w:val="00623DFB"/>
    <w:rsid w:val="00630AD2"/>
    <w:rsid w:val="006332F4"/>
    <w:rsid w:val="00633FFB"/>
    <w:rsid w:val="00637A11"/>
    <w:rsid w:val="006434A5"/>
    <w:rsid w:val="00644460"/>
    <w:rsid w:val="00644DD8"/>
    <w:rsid w:val="00647567"/>
    <w:rsid w:val="00653BD6"/>
    <w:rsid w:val="00663B04"/>
    <w:rsid w:val="00664435"/>
    <w:rsid w:val="00664B24"/>
    <w:rsid w:val="00664EE6"/>
    <w:rsid w:val="0067216B"/>
    <w:rsid w:val="00673DCB"/>
    <w:rsid w:val="006740BF"/>
    <w:rsid w:val="006758E7"/>
    <w:rsid w:val="0068107F"/>
    <w:rsid w:val="00682394"/>
    <w:rsid w:val="00687518"/>
    <w:rsid w:val="006975F4"/>
    <w:rsid w:val="00697925"/>
    <w:rsid w:val="006A4AED"/>
    <w:rsid w:val="006A677C"/>
    <w:rsid w:val="006A7C38"/>
    <w:rsid w:val="006B4F26"/>
    <w:rsid w:val="006B7E82"/>
    <w:rsid w:val="006C7879"/>
    <w:rsid w:val="006D4137"/>
    <w:rsid w:val="006E6761"/>
    <w:rsid w:val="006E74AF"/>
    <w:rsid w:val="006E7E60"/>
    <w:rsid w:val="006F4E19"/>
    <w:rsid w:val="006F695C"/>
    <w:rsid w:val="0071109B"/>
    <w:rsid w:val="007149D5"/>
    <w:rsid w:val="007204CA"/>
    <w:rsid w:val="0072452D"/>
    <w:rsid w:val="00725BB9"/>
    <w:rsid w:val="00726062"/>
    <w:rsid w:val="00731270"/>
    <w:rsid w:val="00734485"/>
    <w:rsid w:val="007349F7"/>
    <w:rsid w:val="00734E72"/>
    <w:rsid w:val="00747C34"/>
    <w:rsid w:val="00751A70"/>
    <w:rsid w:val="007656DF"/>
    <w:rsid w:val="00767C65"/>
    <w:rsid w:val="007733A5"/>
    <w:rsid w:val="007741F1"/>
    <w:rsid w:val="00782C9A"/>
    <w:rsid w:val="00784A27"/>
    <w:rsid w:val="007879DB"/>
    <w:rsid w:val="00797087"/>
    <w:rsid w:val="007A561B"/>
    <w:rsid w:val="007A607A"/>
    <w:rsid w:val="007B1138"/>
    <w:rsid w:val="007B5B26"/>
    <w:rsid w:val="007C0415"/>
    <w:rsid w:val="007C7491"/>
    <w:rsid w:val="007D0C96"/>
    <w:rsid w:val="007D475D"/>
    <w:rsid w:val="007D4C16"/>
    <w:rsid w:val="007D6104"/>
    <w:rsid w:val="007D6F83"/>
    <w:rsid w:val="007F4A31"/>
    <w:rsid w:val="008005CE"/>
    <w:rsid w:val="00802FAC"/>
    <w:rsid w:val="00805C7D"/>
    <w:rsid w:val="00811252"/>
    <w:rsid w:val="00812D61"/>
    <w:rsid w:val="00815794"/>
    <w:rsid w:val="00821B3B"/>
    <w:rsid w:val="008233E1"/>
    <w:rsid w:val="00834E18"/>
    <w:rsid w:val="00836BF1"/>
    <w:rsid w:val="00842337"/>
    <w:rsid w:val="0084770E"/>
    <w:rsid w:val="0085706D"/>
    <w:rsid w:val="00861E92"/>
    <w:rsid w:val="008671D9"/>
    <w:rsid w:val="00874079"/>
    <w:rsid w:val="008850B4"/>
    <w:rsid w:val="0088621D"/>
    <w:rsid w:val="00886434"/>
    <w:rsid w:val="00893245"/>
    <w:rsid w:val="008A1E14"/>
    <w:rsid w:val="008A7834"/>
    <w:rsid w:val="008B34D9"/>
    <w:rsid w:val="008B69E3"/>
    <w:rsid w:val="008B6BA2"/>
    <w:rsid w:val="008C03D9"/>
    <w:rsid w:val="008C3C04"/>
    <w:rsid w:val="008C71AB"/>
    <w:rsid w:val="008D4435"/>
    <w:rsid w:val="008E3FDC"/>
    <w:rsid w:val="00900B0B"/>
    <w:rsid w:val="00902D40"/>
    <w:rsid w:val="00904B0C"/>
    <w:rsid w:val="00904DCE"/>
    <w:rsid w:val="00920A66"/>
    <w:rsid w:val="0092114C"/>
    <w:rsid w:val="009302B6"/>
    <w:rsid w:val="00937127"/>
    <w:rsid w:val="00937178"/>
    <w:rsid w:val="00950A50"/>
    <w:rsid w:val="0095382C"/>
    <w:rsid w:val="0095652F"/>
    <w:rsid w:val="00964CA1"/>
    <w:rsid w:val="00966CD7"/>
    <w:rsid w:val="00970B13"/>
    <w:rsid w:val="00982B2D"/>
    <w:rsid w:val="00982ED3"/>
    <w:rsid w:val="00984A70"/>
    <w:rsid w:val="00992ECB"/>
    <w:rsid w:val="0099589E"/>
    <w:rsid w:val="009C59D3"/>
    <w:rsid w:val="009D0DD7"/>
    <w:rsid w:val="009D0EB3"/>
    <w:rsid w:val="009D17CB"/>
    <w:rsid w:val="009D5933"/>
    <w:rsid w:val="009E430E"/>
    <w:rsid w:val="009F0211"/>
    <w:rsid w:val="009F5591"/>
    <w:rsid w:val="00A060CD"/>
    <w:rsid w:val="00A11DF7"/>
    <w:rsid w:val="00A17458"/>
    <w:rsid w:val="00A244E2"/>
    <w:rsid w:val="00A30677"/>
    <w:rsid w:val="00A3538C"/>
    <w:rsid w:val="00A37485"/>
    <w:rsid w:val="00A40D8D"/>
    <w:rsid w:val="00A4385E"/>
    <w:rsid w:val="00A45825"/>
    <w:rsid w:val="00A54373"/>
    <w:rsid w:val="00A601E6"/>
    <w:rsid w:val="00A7151A"/>
    <w:rsid w:val="00A74AF8"/>
    <w:rsid w:val="00A750BF"/>
    <w:rsid w:val="00A80C96"/>
    <w:rsid w:val="00A97A86"/>
    <w:rsid w:val="00AA792C"/>
    <w:rsid w:val="00AB66F4"/>
    <w:rsid w:val="00AB6F7B"/>
    <w:rsid w:val="00AB70F7"/>
    <w:rsid w:val="00AB79C0"/>
    <w:rsid w:val="00AC06DB"/>
    <w:rsid w:val="00AC12BE"/>
    <w:rsid w:val="00AC5219"/>
    <w:rsid w:val="00AC681B"/>
    <w:rsid w:val="00AC692D"/>
    <w:rsid w:val="00AD47D9"/>
    <w:rsid w:val="00AF07C0"/>
    <w:rsid w:val="00AF2A67"/>
    <w:rsid w:val="00AF535C"/>
    <w:rsid w:val="00AF719C"/>
    <w:rsid w:val="00AF7506"/>
    <w:rsid w:val="00B114CE"/>
    <w:rsid w:val="00B16BD0"/>
    <w:rsid w:val="00B16D31"/>
    <w:rsid w:val="00B1760F"/>
    <w:rsid w:val="00B30BE6"/>
    <w:rsid w:val="00B32062"/>
    <w:rsid w:val="00B44AE2"/>
    <w:rsid w:val="00B529E6"/>
    <w:rsid w:val="00B6263F"/>
    <w:rsid w:val="00B71A74"/>
    <w:rsid w:val="00B71ACC"/>
    <w:rsid w:val="00B7260A"/>
    <w:rsid w:val="00B73154"/>
    <w:rsid w:val="00B73D5A"/>
    <w:rsid w:val="00B74BE1"/>
    <w:rsid w:val="00B76EC2"/>
    <w:rsid w:val="00B87EC6"/>
    <w:rsid w:val="00B90786"/>
    <w:rsid w:val="00B90915"/>
    <w:rsid w:val="00BA4F37"/>
    <w:rsid w:val="00BA6A9D"/>
    <w:rsid w:val="00BB07B1"/>
    <w:rsid w:val="00BB6EA9"/>
    <w:rsid w:val="00BC0FD2"/>
    <w:rsid w:val="00BC10AB"/>
    <w:rsid w:val="00BC6890"/>
    <w:rsid w:val="00BD390C"/>
    <w:rsid w:val="00BE24FF"/>
    <w:rsid w:val="00BE3DB8"/>
    <w:rsid w:val="00C00BD0"/>
    <w:rsid w:val="00C11749"/>
    <w:rsid w:val="00C25C64"/>
    <w:rsid w:val="00C275CD"/>
    <w:rsid w:val="00C3151A"/>
    <w:rsid w:val="00C34229"/>
    <w:rsid w:val="00C3708B"/>
    <w:rsid w:val="00C40BEC"/>
    <w:rsid w:val="00C43F52"/>
    <w:rsid w:val="00C47B41"/>
    <w:rsid w:val="00C54554"/>
    <w:rsid w:val="00C55795"/>
    <w:rsid w:val="00C578B4"/>
    <w:rsid w:val="00C57E5C"/>
    <w:rsid w:val="00C63F77"/>
    <w:rsid w:val="00C67415"/>
    <w:rsid w:val="00C72AAA"/>
    <w:rsid w:val="00C72CEF"/>
    <w:rsid w:val="00C74154"/>
    <w:rsid w:val="00C81963"/>
    <w:rsid w:val="00C83167"/>
    <w:rsid w:val="00C9185F"/>
    <w:rsid w:val="00C937DE"/>
    <w:rsid w:val="00CA089C"/>
    <w:rsid w:val="00CA51A5"/>
    <w:rsid w:val="00CA5DB8"/>
    <w:rsid w:val="00CB10AE"/>
    <w:rsid w:val="00CC69A1"/>
    <w:rsid w:val="00CC7D02"/>
    <w:rsid w:val="00CD6C51"/>
    <w:rsid w:val="00CE581C"/>
    <w:rsid w:val="00CE5C18"/>
    <w:rsid w:val="00CF303F"/>
    <w:rsid w:val="00CF7341"/>
    <w:rsid w:val="00D03185"/>
    <w:rsid w:val="00D037D7"/>
    <w:rsid w:val="00D13242"/>
    <w:rsid w:val="00D1609F"/>
    <w:rsid w:val="00D21011"/>
    <w:rsid w:val="00D21B0B"/>
    <w:rsid w:val="00D2530E"/>
    <w:rsid w:val="00D257EA"/>
    <w:rsid w:val="00D306D7"/>
    <w:rsid w:val="00D34292"/>
    <w:rsid w:val="00D360BE"/>
    <w:rsid w:val="00D423E1"/>
    <w:rsid w:val="00D42A9B"/>
    <w:rsid w:val="00D44DA3"/>
    <w:rsid w:val="00D52D2C"/>
    <w:rsid w:val="00D531C1"/>
    <w:rsid w:val="00D546C0"/>
    <w:rsid w:val="00D60D24"/>
    <w:rsid w:val="00D62DC3"/>
    <w:rsid w:val="00D74C8A"/>
    <w:rsid w:val="00D7789B"/>
    <w:rsid w:val="00D830A3"/>
    <w:rsid w:val="00D8538D"/>
    <w:rsid w:val="00D86C14"/>
    <w:rsid w:val="00D93C2F"/>
    <w:rsid w:val="00DA62FF"/>
    <w:rsid w:val="00DC071C"/>
    <w:rsid w:val="00DC4C93"/>
    <w:rsid w:val="00DC4E1D"/>
    <w:rsid w:val="00DC7393"/>
    <w:rsid w:val="00DD2C34"/>
    <w:rsid w:val="00DE01B0"/>
    <w:rsid w:val="00DE0F17"/>
    <w:rsid w:val="00DE4753"/>
    <w:rsid w:val="00DF3457"/>
    <w:rsid w:val="00DF75D8"/>
    <w:rsid w:val="00E005B9"/>
    <w:rsid w:val="00E05B25"/>
    <w:rsid w:val="00E05BB4"/>
    <w:rsid w:val="00E06A8E"/>
    <w:rsid w:val="00E070B6"/>
    <w:rsid w:val="00E1458E"/>
    <w:rsid w:val="00E14983"/>
    <w:rsid w:val="00E15624"/>
    <w:rsid w:val="00E159AF"/>
    <w:rsid w:val="00E17914"/>
    <w:rsid w:val="00E20366"/>
    <w:rsid w:val="00E211DB"/>
    <w:rsid w:val="00E2382A"/>
    <w:rsid w:val="00E255FA"/>
    <w:rsid w:val="00E34073"/>
    <w:rsid w:val="00E40054"/>
    <w:rsid w:val="00E40F04"/>
    <w:rsid w:val="00E548F8"/>
    <w:rsid w:val="00E6278F"/>
    <w:rsid w:val="00E654BC"/>
    <w:rsid w:val="00E70224"/>
    <w:rsid w:val="00E7160C"/>
    <w:rsid w:val="00E73CAE"/>
    <w:rsid w:val="00E73EA2"/>
    <w:rsid w:val="00E74904"/>
    <w:rsid w:val="00E76A0B"/>
    <w:rsid w:val="00E76C8B"/>
    <w:rsid w:val="00E84619"/>
    <w:rsid w:val="00EB1666"/>
    <w:rsid w:val="00EB2089"/>
    <w:rsid w:val="00EB63B4"/>
    <w:rsid w:val="00EB6CB4"/>
    <w:rsid w:val="00EC32BC"/>
    <w:rsid w:val="00ED025D"/>
    <w:rsid w:val="00ED0B27"/>
    <w:rsid w:val="00ED3250"/>
    <w:rsid w:val="00ED3330"/>
    <w:rsid w:val="00ED4C26"/>
    <w:rsid w:val="00ED5278"/>
    <w:rsid w:val="00ED6D6F"/>
    <w:rsid w:val="00ED71CF"/>
    <w:rsid w:val="00EE0634"/>
    <w:rsid w:val="00EE5A9A"/>
    <w:rsid w:val="00EF157E"/>
    <w:rsid w:val="00EF1B3D"/>
    <w:rsid w:val="00F05CCB"/>
    <w:rsid w:val="00F05F76"/>
    <w:rsid w:val="00F06142"/>
    <w:rsid w:val="00F06C2A"/>
    <w:rsid w:val="00F06CF7"/>
    <w:rsid w:val="00F07E9B"/>
    <w:rsid w:val="00F14E8B"/>
    <w:rsid w:val="00F2083D"/>
    <w:rsid w:val="00F34C24"/>
    <w:rsid w:val="00F3761E"/>
    <w:rsid w:val="00F41357"/>
    <w:rsid w:val="00F43937"/>
    <w:rsid w:val="00F46B0F"/>
    <w:rsid w:val="00F5361C"/>
    <w:rsid w:val="00F65666"/>
    <w:rsid w:val="00F657CD"/>
    <w:rsid w:val="00F65DC4"/>
    <w:rsid w:val="00F72119"/>
    <w:rsid w:val="00F85E2B"/>
    <w:rsid w:val="00F917B6"/>
    <w:rsid w:val="00F9358B"/>
    <w:rsid w:val="00F93D57"/>
    <w:rsid w:val="00F943A8"/>
    <w:rsid w:val="00FA1083"/>
    <w:rsid w:val="00FB5366"/>
    <w:rsid w:val="00FB6656"/>
    <w:rsid w:val="00FC11B5"/>
    <w:rsid w:val="00FC1C82"/>
    <w:rsid w:val="00FC52E8"/>
    <w:rsid w:val="00FD4C38"/>
    <w:rsid w:val="00FD558F"/>
    <w:rsid w:val="00FF0B5A"/>
    <w:rsid w:val="00FF473F"/>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7A3"/>
  <w15:chartTrackingRefBased/>
  <w15:docId w15:val="{258E2C3B-E5BC-4255-AE88-23A0005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0F"/>
    <w:pPr>
      <w:ind w:left="720"/>
      <w:contextualSpacing/>
    </w:pPr>
  </w:style>
  <w:style w:type="character" w:styleId="Hyperlink">
    <w:name w:val="Hyperlink"/>
    <w:basedOn w:val="DefaultParagraphFont"/>
    <w:uiPriority w:val="99"/>
    <w:unhideWhenUsed/>
    <w:rsid w:val="0072452D"/>
    <w:rPr>
      <w:color w:val="0563C1" w:themeColor="hyperlink"/>
      <w:u w:val="single"/>
    </w:rPr>
  </w:style>
  <w:style w:type="character" w:styleId="UnresolvedMention">
    <w:name w:val="Unresolved Mention"/>
    <w:basedOn w:val="DefaultParagraphFont"/>
    <w:uiPriority w:val="99"/>
    <w:semiHidden/>
    <w:unhideWhenUsed/>
    <w:rsid w:val="0072452D"/>
    <w:rPr>
      <w:color w:val="605E5C"/>
      <w:shd w:val="clear" w:color="auto" w:fill="E1DFDD"/>
    </w:rPr>
  </w:style>
  <w:style w:type="table" w:styleId="TableGrid">
    <w:name w:val="Table Grid"/>
    <w:basedOn w:val="TableNormal"/>
    <w:uiPriority w:val="39"/>
    <w:rsid w:val="0077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DE"/>
    <w:rPr>
      <w:sz w:val="16"/>
      <w:szCs w:val="16"/>
    </w:rPr>
  </w:style>
  <w:style w:type="paragraph" w:styleId="CommentText">
    <w:name w:val="annotation text"/>
    <w:basedOn w:val="Normal"/>
    <w:link w:val="CommentTextChar"/>
    <w:uiPriority w:val="99"/>
    <w:semiHidden/>
    <w:unhideWhenUsed/>
    <w:rsid w:val="003A53DE"/>
    <w:pPr>
      <w:spacing w:line="240" w:lineRule="auto"/>
    </w:pPr>
    <w:rPr>
      <w:sz w:val="20"/>
      <w:szCs w:val="20"/>
    </w:rPr>
  </w:style>
  <w:style w:type="character" w:customStyle="1" w:styleId="CommentTextChar">
    <w:name w:val="Comment Text Char"/>
    <w:basedOn w:val="DefaultParagraphFont"/>
    <w:link w:val="CommentText"/>
    <w:uiPriority w:val="99"/>
    <w:semiHidden/>
    <w:rsid w:val="003A53DE"/>
    <w:rPr>
      <w:sz w:val="20"/>
      <w:szCs w:val="20"/>
    </w:rPr>
  </w:style>
  <w:style w:type="paragraph" w:styleId="CommentSubject">
    <w:name w:val="annotation subject"/>
    <w:basedOn w:val="CommentText"/>
    <w:next w:val="CommentText"/>
    <w:link w:val="CommentSubjectChar"/>
    <w:uiPriority w:val="99"/>
    <w:semiHidden/>
    <w:unhideWhenUsed/>
    <w:rsid w:val="003A53DE"/>
    <w:rPr>
      <w:b/>
      <w:bCs/>
    </w:rPr>
  </w:style>
  <w:style w:type="character" w:customStyle="1" w:styleId="CommentSubjectChar">
    <w:name w:val="Comment Subject Char"/>
    <w:basedOn w:val="CommentTextChar"/>
    <w:link w:val="CommentSubject"/>
    <w:uiPriority w:val="99"/>
    <w:semiHidden/>
    <w:rsid w:val="003A53DE"/>
    <w:rPr>
      <w:b/>
      <w:bCs/>
      <w:sz w:val="20"/>
      <w:szCs w:val="20"/>
    </w:rPr>
  </w:style>
  <w:style w:type="paragraph" w:styleId="BalloonText">
    <w:name w:val="Balloon Text"/>
    <w:basedOn w:val="Normal"/>
    <w:link w:val="BalloonTextChar"/>
    <w:uiPriority w:val="99"/>
    <w:semiHidden/>
    <w:unhideWhenUsed/>
    <w:rsid w:val="003A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E"/>
    <w:rPr>
      <w:rFonts w:ascii="Segoe UI" w:hAnsi="Segoe UI" w:cs="Segoe UI"/>
      <w:sz w:val="18"/>
      <w:szCs w:val="18"/>
    </w:rPr>
  </w:style>
  <w:style w:type="character" w:customStyle="1" w:styleId="ui-provider">
    <w:name w:val="ui-provider"/>
    <w:basedOn w:val="DefaultParagraphFont"/>
    <w:rsid w:val="0000478D"/>
  </w:style>
  <w:style w:type="paragraph" w:styleId="NormalWeb">
    <w:name w:val="Normal (Web)"/>
    <w:basedOn w:val="Normal"/>
    <w:uiPriority w:val="99"/>
    <w:unhideWhenUsed/>
    <w:rsid w:val="0000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d-wrapper3bydi">
    <w:name w:val="card-wrapper___3bydi"/>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3jxg8">
    <w:name w:val="text___3jxg8"/>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ke-counter1auvn">
    <w:name w:val="like-counter___1auvn"/>
    <w:basedOn w:val="DefaultParagraphFont"/>
    <w:rsid w:val="003668A3"/>
  </w:style>
  <w:style w:type="character" w:customStyle="1" w:styleId="ui-text">
    <w:name w:val="ui-text"/>
    <w:basedOn w:val="DefaultParagraphFont"/>
    <w:rsid w:val="00D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5145">
      <w:bodyDiv w:val="1"/>
      <w:marLeft w:val="0"/>
      <w:marRight w:val="0"/>
      <w:marTop w:val="0"/>
      <w:marBottom w:val="0"/>
      <w:divBdr>
        <w:top w:val="none" w:sz="0" w:space="0" w:color="auto"/>
        <w:left w:val="none" w:sz="0" w:space="0" w:color="auto"/>
        <w:bottom w:val="none" w:sz="0" w:space="0" w:color="auto"/>
        <w:right w:val="none" w:sz="0" w:space="0" w:color="auto"/>
      </w:divBdr>
      <w:divsChild>
        <w:div w:id="64113286">
          <w:marLeft w:val="0"/>
          <w:marRight w:val="0"/>
          <w:marTop w:val="0"/>
          <w:marBottom w:val="300"/>
          <w:divBdr>
            <w:top w:val="none" w:sz="0" w:space="0" w:color="auto"/>
            <w:left w:val="none" w:sz="0" w:space="0" w:color="auto"/>
            <w:bottom w:val="none" w:sz="0" w:space="0" w:color="auto"/>
            <w:right w:val="none" w:sz="0" w:space="0" w:color="auto"/>
          </w:divBdr>
          <w:divsChild>
            <w:div w:id="1940675510">
              <w:marLeft w:val="0"/>
              <w:marRight w:val="0"/>
              <w:marTop w:val="75"/>
              <w:marBottom w:val="300"/>
              <w:divBdr>
                <w:top w:val="none" w:sz="0" w:space="0" w:color="auto"/>
                <w:left w:val="none" w:sz="0" w:space="0" w:color="auto"/>
                <w:bottom w:val="none" w:sz="0" w:space="0" w:color="auto"/>
                <w:right w:val="none" w:sz="0" w:space="0" w:color="auto"/>
              </w:divBdr>
              <w:divsChild>
                <w:div w:id="1015769129">
                  <w:marLeft w:val="0"/>
                  <w:marRight w:val="0"/>
                  <w:marTop w:val="0"/>
                  <w:marBottom w:val="300"/>
                  <w:divBdr>
                    <w:top w:val="none" w:sz="0" w:space="0" w:color="auto"/>
                    <w:left w:val="none" w:sz="0" w:space="0" w:color="auto"/>
                    <w:bottom w:val="none" w:sz="0" w:space="0" w:color="auto"/>
                    <w:right w:val="none" w:sz="0" w:space="0" w:color="auto"/>
                  </w:divBdr>
                  <w:divsChild>
                    <w:div w:id="672876397">
                      <w:marLeft w:val="0"/>
                      <w:marRight w:val="0"/>
                      <w:marTop w:val="75"/>
                      <w:marBottom w:val="0"/>
                      <w:divBdr>
                        <w:top w:val="none" w:sz="0" w:space="0" w:color="auto"/>
                        <w:left w:val="none" w:sz="0" w:space="0" w:color="auto"/>
                        <w:bottom w:val="none" w:sz="0" w:space="0" w:color="auto"/>
                        <w:right w:val="none" w:sz="0" w:space="0" w:color="auto"/>
                      </w:divBdr>
                      <w:divsChild>
                        <w:div w:id="1126579300">
                          <w:marLeft w:val="0"/>
                          <w:marRight w:val="0"/>
                          <w:marTop w:val="0"/>
                          <w:marBottom w:val="0"/>
                          <w:divBdr>
                            <w:top w:val="none" w:sz="0" w:space="0" w:color="auto"/>
                            <w:left w:val="none" w:sz="0" w:space="0" w:color="auto"/>
                            <w:bottom w:val="none" w:sz="0" w:space="0" w:color="auto"/>
                            <w:right w:val="none" w:sz="0" w:space="0" w:color="auto"/>
                          </w:divBdr>
                        </w:div>
                        <w:div w:id="1715618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7803091">
                  <w:marLeft w:val="0"/>
                  <w:marRight w:val="0"/>
                  <w:marTop w:val="0"/>
                  <w:marBottom w:val="300"/>
                  <w:divBdr>
                    <w:top w:val="none" w:sz="0" w:space="0" w:color="auto"/>
                    <w:left w:val="none" w:sz="0" w:space="0" w:color="auto"/>
                    <w:bottom w:val="none" w:sz="0" w:space="0" w:color="auto"/>
                    <w:right w:val="none" w:sz="0" w:space="0" w:color="auto"/>
                  </w:divBdr>
                  <w:divsChild>
                    <w:div w:id="380053623">
                      <w:marLeft w:val="0"/>
                      <w:marRight w:val="0"/>
                      <w:marTop w:val="75"/>
                      <w:marBottom w:val="0"/>
                      <w:divBdr>
                        <w:top w:val="none" w:sz="0" w:space="0" w:color="auto"/>
                        <w:left w:val="none" w:sz="0" w:space="0" w:color="auto"/>
                        <w:bottom w:val="none" w:sz="0" w:space="0" w:color="auto"/>
                        <w:right w:val="none" w:sz="0" w:space="0" w:color="auto"/>
                      </w:divBdr>
                      <w:divsChild>
                        <w:div w:id="38553596">
                          <w:marLeft w:val="0"/>
                          <w:marRight w:val="0"/>
                          <w:marTop w:val="0"/>
                          <w:marBottom w:val="0"/>
                          <w:divBdr>
                            <w:top w:val="none" w:sz="0" w:space="0" w:color="auto"/>
                            <w:left w:val="none" w:sz="0" w:space="0" w:color="auto"/>
                            <w:bottom w:val="none" w:sz="0" w:space="0" w:color="auto"/>
                            <w:right w:val="none" w:sz="0" w:space="0" w:color="auto"/>
                          </w:divBdr>
                        </w:div>
                        <w:div w:id="6738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5763053">
                  <w:marLeft w:val="0"/>
                  <w:marRight w:val="0"/>
                  <w:marTop w:val="0"/>
                  <w:marBottom w:val="300"/>
                  <w:divBdr>
                    <w:top w:val="none" w:sz="0" w:space="0" w:color="auto"/>
                    <w:left w:val="none" w:sz="0" w:space="0" w:color="auto"/>
                    <w:bottom w:val="none" w:sz="0" w:space="0" w:color="auto"/>
                    <w:right w:val="none" w:sz="0" w:space="0" w:color="auto"/>
                  </w:divBdr>
                  <w:divsChild>
                    <w:div w:id="283388882">
                      <w:marLeft w:val="0"/>
                      <w:marRight w:val="0"/>
                      <w:marTop w:val="75"/>
                      <w:marBottom w:val="0"/>
                      <w:divBdr>
                        <w:top w:val="none" w:sz="0" w:space="0" w:color="auto"/>
                        <w:left w:val="none" w:sz="0" w:space="0" w:color="auto"/>
                        <w:bottom w:val="none" w:sz="0" w:space="0" w:color="auto"/>
                        <w:right w:val="none" w:sz="0" w:space="0" w:color="auto"/>
                      </w:divBdr>
                      <w:divsChild>
                        <w:div w:id="514804904">
                          <w:marLeft w:val="0"/>
                          <w:marRight w:val="0"/>
                          <w:marTop w:val="0"/>
                          <w:marBottom w:val="0"/>
                          <w:divBdr>
                            <w:top w:val="none" w:sz="0" w:space="0" w:color="auto"/>
                            <w:left w:val="none" w:sz="0" w:space="0" w:color="auto"/>
                            <w:bottom w:val="none" w:sz="0" w:space="0" w:color="auto"/>
                            <w:right w:val="none" w:sz="0" w:space="0" w:color="auto"/>
                          </w:divBdr>
                        </w:div>
                        <w:div w:id="1689867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089717">
                  <w:marLeft w:val="0"/>
                  <w:marRight w:val="0"/>
                  <w:marTop w:val="0"/>
                  <w:marBottom w:val="300"/>
                  <w:divBdr>
                    <w:top w:val="none" w:sz="0" w:space="0" w:color="auto"/>
                    <w:left w:val="none" w:sz="0" w:space="0" w:color="auto"/>
                    <w:bottom w:val="none" w:sz="0" w:space="0" w:color="auto"/>
                    <w:right w:val="none" w:sz="0" w:space="0" w:color="auto"/>
                  </w:divBdr>
                  <w:divsChild>
                    <w:div w:id="107356991">
                      <w:marLeft w:val="0"/>
                      <w:marRight w:val="0"/>
                      <w:marTop w:val="75"/>
                      <w:marBottom w:val="0"/>
                      <w:divBdr>
                        <w:top w:val="none" w:sz="0" w:space="0" w:color="auto"/>
                        <w:left w:val="none" w:sz="0" w:space="0" w:color="auto"/>
                        <w:bottom w:val="none" w:sz="0" w:space="0" w:color="auto"/>
                        <w:right w:val="none" w:sz="0" w:space="0" w:color="auto"/>
                      </w:divBdr>
                      <w:divsChild>
                        <w:div w:id="1769812943">
                          <w:marLeft w:val="0"/>
                          <w:marRight w:val="0"/>
                          <w:marTop w:val="0"/>
                          <w:marBottom w:val="0"/>
                          <w:divBdr>
                            <w:top w:val="none" w:sz="0" w:space="0" w:color="auto"/>
                            <w:left w:val="none" w:sz="0" w:space="0" w:color="auto"/>
                            <w:bottom w:val="none" w:sz="0" w:space="0" w:color="auto"/>
                            <w:right w:val="none" w:sz="0" w:space="0" w:color="auto"/>
                          </w:divBdr>
                        </w:div>
                        <w:div w:id="871041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4253333">
                  <w:marLeft w:val="0"/>
                  <w:marRight w:val="0"/>
                  <w:marTop w:val="0"/>
                  <w:marBottom w:val="300"/>
                  <w:divBdr>
                    <w:top w:val="none" w:sz="0" w:space="0" w:color="auto"/>
                    <w:left w:val="none" w:sz="0" w:space="0" w:color="auto"/>
                    <w:bottom w:val="none" w:sz="0" w:space="0" w:color="auto"/>
                    <w:right w:val="none" w:sz="0" w:space="0" w:color="auto"/>
                  </w:divBdr>
                  <w:divsChild>
                    <w:div w:id="236402681">
                      <w:marLeft w:val="0"/>
                      <w:marRight w:val="0"/>
                      <w:marTop w:val="75"/>
                      <w:marBottom w:val="0"/>
                      <w:divBdr>
                        <w:top w:val="none" w:sz="0" w:space="0" w:color="auto"/>
                        <w:left w:val="none" w:sz="0" w:space="0" w:color="auto"/>
                        <w:bottom w:val="none" w:sz="0" w:space="0" w:color="auto"/>
                        <w:right w:val="none" w:sz="0" w:space="0" w:color="auto"/>
                      </w:divBdr>
                      <w:divsChild>
                        <w:div w:id="17580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23203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01">
          <w:marLeft w:val="0"/>
          <w:marRight w:val="0"/>
          <w:marTop w:val="0"/>
          <w:marBottom w:val="300"/>
          <w:divBdr>
            <w:top w:val="none" w:sz="0" w:space="0" w:color="auto"/>
            <w:left w:val="none" w:sz="0" w:space="0" w:color="auto"/>
            <w:bottom w:val="none" w:sz="0" w:space="0" w:color="auto"/>
            <w:right w:val="none" w:sz="0" w:space="0" w:color="auto"/>
          </w:divBdr>
          <w:divsChild>
            <w:div w:id="1271548015">
              <w:marLeft w:val="0"/>
              <w:marRight w:val="0"/>
              <w:marTop w:val="75"/>
              <w:marBottom w:val="300"/>
              <w:divBdr>
                <w:top w:val="none" w:sz="0" w:space="0" w:color="auto"/>
                <w:left w:val="none" w:sz="0" w:space="0" w:color="auto"/>
                <w:bottom w:val="none" w:sz="0" w:space="0" w:color="auto"/>
                <w:right w:val="none" w:sz="0" w:space="0" w:color="auto"/>
              </w:divBdr>
              <w:divsChild>
                <w:div w:id="1702971765">
                  <w:marLeft w:val="0"/>
                  <w:marRight w:val="0"/>
                  <w:marTop w:val="0"/>
                  <w:marBottom w:val="300"/>
                  <w:divBdr>
                    <w:top w:val="none" w:sz="0" w:space="0" w:color="auto"/>
                    <w:left w:val="none" w:sz="0" w:space="0" w:color="auto"/>
                    <w:bottom w:val="none" w:sz="0" w:space="0" w:color="auto"/>
                    <w:right w:val="none" w:sz="0" w:space="0" w:color="auto"/>
                  </w:divBdr>
                  <w:divsChild>
                    <w:div w:id="1343045222">
                      <w:marLeft w:val="0"/>
                      <w:marRight w:val="0"/>
                      <w:marTop w:val="75"/>
                      <w:marBottom w:val="0"/>
                      <w:divBdr>
                        <w:top w:val="none" w:sz="0" w:space="0" w:color="auto"/>
                        <w:left w:val="none" w:sz="0" w:space="0" w:color="auto"/>
                        <w:bottom w:val="none" w:sz="0" w:space="0" w:color="auto"/>
                        <w:right w:val="none" w:sz="0" w:space="0" w:color="auto"/>
                      </w:divBdr>
                      <w:divsChild>
                        <w:div w:id="1491099698">
                          <w:marLeft w:val="0"/>
                          <w:marRight w:val="0"/>
                          <w:marTop w:val="0"/>
                          <w:marBottom w:val="0"/>
                          <w:divBdr>
                            <w:top w:val="none" w:sz="0" w:space="0" w:color="auto"/>
                            <w:left w:val="none" w:sz="0" w:space="0" w:color="auto"/>
                            <w:bottom w:val="none" w:sz="0" w:space="0" w:color="auto"/>
                            <w:right w:val="none" w:sz="0" w:space="0" w:color="auto"/>
                          </w:divBdr>
                        </w:div>
                        <w:div w:id="235553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2401764">
                  <w:marLeft w:val="0"/>
                  <w:marRight w:val="0"/>
                  <w:marTop w:val="0"/>
                  <w:marBottom w:val="300"/>
                  <w:divBdr>
                    <w:top w:val="none" w:sz="0" w:space="0" w:color="auto"/>
                    <w:left w:val="none" w:sz="0" w:space="0" w:color="auto"/>
                    <w:bottom w:val="none" w:sz="0" w:space="0" w:color="auto"/>
                    <w:right w:val="none" w:sz="0" w:space="0" w:color="auto"/>
                  </w:divBdr>
                  <w:divsChild>
                    <w:div w:id="1415124979">
                      <w:marLeft w:val="0"/>
                      <w:marRight w:val="0"/>
                      <w:marTop w:val="75"/>
                      <w:marBottom w:val="0"/>
                      <w:divBdr>
                        <w:top w:val="none" w:sz="0" w:space="0" w:color="auto"/>
                        <w:left w:val="none" w:sz="0" w:space="0" w:color="auto"/>
                        <w:bottom w:val="none" w:sz="0" w:space="0" w:color="auto"/>
                        <w:right w:val="none" w:sz="0" w:space="0" w:color="auto"/>
                      </w:divBdr>
                      <w:divsChild>
                        <w:div w:id="928931747">
                          <w:marLeft w:val="0"/>
                          <w:marRight w:val="0"/>
                          <w:marTop w:val="0"/>
                          <w:marBottom w:val="0"/>
                          <w:divBdr>
                            <w:top w:val="none" w:sz="0" w:space="0" w:color="auto"/>
                            <w:left w:val="none" w:sz="0" w:space="0" w:color="auto"/>
                            <w:bottom w:val="none" w:sz="0" w:space="0" w:color="auto"/>
                            <w:right w:val="none" w:sz="0" w:space="0" w:color="auto"/>
                          </w:divBdr>
                        </w:div>
                        <w:div w:id="478159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3976501">
                  <w:marLeft w:val="0"/>
                  <w:marRight w:val="0"/>
                  <w:marTop w:val="0"/>
                  <w:marBottom w:val="300"/>
                  <w:divBdr>
                    <w:top w:val="none" w:sz="0" w:space="0" w:color="auto"/>
                    <w:left w:val="none" w:sz="0" w:space="0" w:color="auto"/>
                    <w:bottom w:val="none" w:sz="0" w:space="0" w:color="auto"/>
                    <w:right w:val="none" w:sz="0" w:space="0" w:color="auto"/>
                  </w:divBdr>
                  <w:divsChild>
                    <w:div w:id="979306438">
                      <w:marLeft w:val="0"/>
                      <w:marRight w:val="0"/>
                      <w:marTop w:val="75"/>
                      <w:marBottom w:val="0"/>
                      <w:divBdr>
                        <w:top w:val="none" w:sz="0" w:space="0" w:color="auto"/>
                        <w:left w:val="none" w:sz="0" w:space="0" w:color="auto"/>
                        <w:bottom w:val="none" w:sz="0" w:space="0" w:color="auto"/>
                        <w:right w:val="none" w:sz="0" w:space="0" w:color="auto"/>
                      </w:divBdr>
                      <w:divsChild>
                        <w:div w:id="464348513">
                          <w:marLeft w:val="0"/>
                          <w:marRight w:val="0"/>
                          <w:marTop w:val="0"/>
                          <w:marBottom w:val="0"/>
                          <w:divBdr>
                            <w:top w:val="none" w:sz="0" w:space="0" w:color="auto"/>
                            <w:left w:val="none" w:sz="0" w:space="0" w:color="auto"/>
                            <w:bottom w:val="none" w:sz="0" w:space="0" w:color="auto"/>
                            <w:right w:val="none" w:sz="0" w:space="0" w:color="auto"/>
                          </w:divBdr>
                        </w:div>
                        <w:div w:id="1524129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9276301">
                  <w:marLeft w:val="0"/>
                  <w:marRight w:val="0"/>
                  <w:marTop w:val="0"/>
                  <w:marBottom w:val="300"/>
                  <w:divBdr>
                    <w:top w:val="none" w:sz="0" w:space="0" w:color="auto"/>
                    <w:left w:val="none" w:sz="0" w:space="0" w:color="auto"/>
                    <w:bottom w:val="none" w:sz="0" w:space="0" w:color="auto"/>
                    <w:right w:val="none" w:sz="0" w:space="0" w:color="auto"/>
                  </w:divBdr>
                  <w:divsChild>
                    <w:div w:id="500462258">
                      <w:marLeft w:val="0"/>
                      <w:marRight w:val="0"/>
                      <w:marTop w:val="75"/>
                      <w:marBottom w:val="0"/>
                      <w:divBdr>
                        <w:top w:val="none" w:sz="0" w:space="0" w:color="auto"/>
                        <w:left w:val="none" w:sz="0" w:space="0" w:color="auto"/>
                        <w:bottom w:val="none" w:sz="0" w:space="0" w:color="auto"/>
                        <w:right w:val="none" w:sz="0" w:space="0" w:color="auto"/>
                      </w:divBdr>
                      <w:divsChild>
                        <w:div w:id="1264416134">
                          <w:marLeft w:val="0"/>
                          <w:marRight w:val="0"/>
                          <w:marTop w:val="0"/>
                          <w:marBottom w:val="0"/>
                          <w:divBdr>
                            <w:top w:val="none" w:sz="0" w:space="0" w:color="auto"/>
                            <w:left w:val="none" w:sz="0" w:space="0" w:color="auto"/>
                            <w:bottom w:val="none" w:sz="0" w:space="0" w:color="auto"/>
                            <w:right w:val="none" w:sz="0" w:space="0" w:color="auto"/>
                          </w:divBdr>
                        </w:div>
                        <w:div w:id="1334525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5534832">
                  <w:marLeft w:val="0"/>
                  <w:marRight w:val="0"/>
                  <w:marTop w:val="0"/>
                  <w:marBottom w:val="300"/>
                  <w:divBdr>
                    <w:top w:val="none" w:sz="0" w:space="0" w:color="auto"/>
                    <w:left w:val="none" w:sz="0" w:space="0" w:color="auto"/>
                    <w:bottom w:val="none" w:sz="0" w:space="0" w:color="auto"/>
                    <w:right w:val="none" w:sz="0" w:space="0" w:color="auto"/>
                  </w:divBdr>
                  <w:divsChild>
                    <w:div w:id="90275455">
                      <w:marLeft w:val="0"/>
                      <w:marRight w:val="0"/>
                      <w:marTop w:val="75"/>
                      <w:marBottom w:val="0"/>
                      <w:divBdr>
                        <w:top w:val="none" w:sz="0" w:space="0" w:color="auto"/>
                        <w:left w:val="none" w:sz="0" w:space="0" w:color="auto"/>
                        <w:bottom w:val="none" w:sz="0" w:space="0" w:color="auto"/>
                        <w:right w:val="none" w:sz="0" w:space="0" w:color="auto"/>
                      </w:divBdr>
                      <w:divsChild>
                        <w:div w:id="507793730">
                          <w:marLeft w:val="0"/>
                          <w:marRight w:val="0"/>
                          <w:marTop w:val="0"/>
                          <w:marBottom w:val="0"/>
                          <w:divBdr>
                            <w:top w:val="none" w:sz="0" w:space="0" w:color="auto"/>
                            <w:left w:val="none" w:sz="0" w:space="0" w:color="auto"/>
                            <w:bottom w:val="none" w:sz="0" w:space="0" w:color="auto"/>
                            <w:right w:val="none" w:sz="0" w:space="0" w:color="auto"/>
                          </w:divBdr>
                        </w:div>
                        <w:div w:id="18686361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7051270">
                  <w:marLeft w:val="0"/>
                  <w:marRight w:val="0"/>
                  <w:marTop w:val="0"/>
                  <w:marBottom w:val="300"/>
                  <w:divBdr>
                    <w:top w:val="none" w:sz="0" w:space="0" w:color="auto"/>
                    <w:left w:val="none" w:sz="0" w:space="0" w:color="auto"/>
                    <w:bottom w:val="none" w:sz="0" w:space="0" w:color="auto"/>
                    <w:right w:val="none" w:sz="0" w:space="0" w:color="auto"/>
                  </w:divBdr>
                  <w:divsChild>
                    <w:div w:id="1353923538">
                      <w:marLeft w:val="0"/>
                      <w:marRight w:val="0"/>
                      <w:marTop w:val="75"/>
                      <w:marBottom w:val="0"/>
                      <w:divBdr>
                        <w:top w:val="none" w:sz="0" w:space="0" w:color="auto"/>
                        <w:left w:val="none" w:sz="0" w:space="0" w:color="auto"/>
                        <w:bottom w:val="none" w:sz="0" w:space="0" w:color="auto"/>
                        <w:right w:val="none" w:sz="0" w:space="0" w:color="auto"/>
                      </w:divBdr>
                      <w:divsChild>
                        <w:div w:id="1689334765">
                          <w:marLeft w:val="0"/>
                          <w:marRight w:val="0"/>
                          <w:marTop w:val="0"/>
                          <w:marBottom w:val="0"/>
                          <w:divBdr>
                            <w:top w:val="none" w:sz="0" w:space="0" w:color="auto"/>
                            <w:left w:val="none" w:sz="0" w:space="0" w:color="auto"/>
                            <w:bottom w:val="none" w:sz="0" w:space="0" w:color="auto"/>
                            <w:right w:val="none" w:sz="0" w:space="0" w:color="auto"/>
                          </w:divBdr>
                        </w:div>
                        <w:div w:id="30574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0726016">
                  <w:marLeft w:val="0"/>
                  <w:marRight w:val="0"/>
                  <w:marTop w:val="0"/>
                  <w:marBottom w:val="300"/>
                  <w:divBdr>
                    <w:top w:val="none" w:sz="0" w:space="0" w:color="auto"/>
                    <w:left w:val="none" w:sz="0" w:space="0" w:color="auto"/>
                    <w:bottom w:val="none" w:sz="0" w:space="0" w:color="auto"/>
                    <w:right w:val="none" w:sz="0" w:space="0" w:color="auto"/>
                  </w:divBdr>
                  <w:divsChild>
                    <w:div w:id="1323661341">
                      <w:marLeft w:val="0"/>
                      <w:marRight w:val="0"/>
                      <w:marTop w:val="75"/>
                      <w:marBottom w:val="0"/>
                      <w:divBdr>
                        <w:top w:val="none" w:sz="0" w:space="0" w:color="auto"/>
                        <w:left w:val="none" w:sz="0" w:space="0" w:color="auto"/>
                        <w:bottom w:val="none" w:sz="0" w:space="0" w:color="auto"/>
                        <w:right w:val="none" w:sz="0" w:space="0" w:color="auto"/>
                      </w:divBdr>
                      <w:divsChild>
                        <w:div w:id="1742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9110">
      <w:bodyDiv w:val="1"/>
      <w:marLeft w:val="0"/>
      <w:marRight w:val="0"/>
      <w:marTop w:val="0"/>
      <w:marBottom w:val="0"/>
      <w:divBdr>
        <w:top w:val="none" w:sz="0" w:space="0" w:color="auto"/>
        <w:left w:val="none" w:sz="0" w:space="0" w:color="auto"/>
        <w:bottom w:val="none" w:sz="0" w:space="0" w:color="auto"/>
        <w:right w:val="none" w:sz="0" w:space="0" w:color="auto"/>
      </w:divBdr>
      <w:divsChild>
        <w:div w:id="1013187688">
          <w:marLeft w:val="0"/>
          <w:marRight w:val="0"/>
          <w:marTop w:val="0"/>
          <w:marBottom w:val="300"/>
          <w:divBdr>
            <w:top w:val="none" w:sz="0" w:space="0" w:color="auto"/>
            <w:left w:val="none" w:sz="0" w:space="0" w:color="auto"/>
            <w:bottom w:val="none" w:sz="0" w:space="0" w:color="auto"/>
            <w:right w:val="none" w:sz="0" w:space="0" w:color="auto"/>
          </w:divBdr>
          <w:divsChild>
            <w:div w:id="76094204">
              <w:marLeft w:val="0"/>
              <w:marRight w:val="0"/>
              <w:marTop w:val="75"/>
              <w:marBottom w:val="0"/>
              <w:divBdr>
                <w:top w:val="none" w:sz="0" w:space="0" w:color="auto"/>
                <w:left w:val="none" w:sz="0" w:space="0" w:color="auto"/>
                <w:bottom w:val="none" w:sz="0" w:space="0" w:color="auto"/>
                <w:right w:val="none" w:sz="0" w:space="0" w:color="auto"/>
              </w:divBdr>
              <w:divsChild>
                <w:div w:id="289634558">
                  <w:marLeft w:val="0"/>
                  <w:marRight w:val="0"/>
                  <w:marTop w:val="0"/>
                  <w:marBottom w:val="0"/>
                  <w:divBdr>
                    <w:top w:val="none" w:sz="0" w:space="0" w:color="auto"/>
                    <w:left w:val="none" w:sz="0" w:space="0" w:color="auto"/>
                    <w:bottom w:val="none" w:sz="0" w:space="0" w:color="auto"/>
                    <w:right w:val="none" w:sz="0" w:space="0" w:color="auto"/>
                  </w:divBdr>
                </w:div>
                <w:div w:id="1706255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023472">
          <w:marLeft w:val="0"/>
          <w:marRight w:val="0"/>
          <w:marTop w:val="0"/>
          <w:marBottom w:val="300"/>
          <w:divBdr>
            <w:top w:val="none" w:sz="0" w:space="0" w:color="auto"/>
            <w:left w:val="none" w:sz="0" w:space="0" w:color="auto"/>
            <w:bottom w:val="none" w:sz="0" w:space="0" w:color="auto"/>
            <w:right w:val="none" w:sz="0" w:space="0" w:color="auto"/>
          </w:divBdr>
          <w:divsChild>
            <w:div w:id="251201918">
              <w:marLeft w:val="0"/>
              <w:marRight w:val="0"/>
              <w:marTop w:val="75"/>
              <w:marBottom w:val="0"/>
              <w:divBdr>
                <w:top w:val="none" w:sz="0" w:space="0" w:color="auto"/>
                <w:left w:val="none" w:sz="0" w:space="0" w:color="auto"/>
                <w:bottom w:val="none" w:sz="0" w:space="0" w:color="auto"/>
                <w:right w:val="none" w:sz="0" w:space="0" w:color="auto"/>
              </w:divBdr>
              <w:divsChild>
                <w:div w:id="344870681">
                  <w:marLeft w:val="0"/>
                  <w:marRight w:val="0"/>
                  <w:marTop w:val="0"/>
                  <w:marBottom w:val="0"/>
                  <w:divBdr>
                    <w:top w:val="none" w:sz="0" w:space="0" w:color="auto"/>
                    <w:left w:val="none" w:sz="0" w:space="0" w:color="auto"/>
                    <w:bottom w:val="none" w:sz="0" w:space="0" w:color="auto"/>
                    <w:right w:val="none" w:sz="0" w:space="0" w:color="auto"/>
                  </w:divBdr>
                </w:div>
                <w:div w:id="2136093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0222916">
      <w:bodyDiv w:val="1"/>
      <w:marLeft w:val="0"/>
      <w:marRight w:val="0"/>
      <w:marTop w:val="0"/>
      <w:marBottom w:val="0"/>
      <w:divBdr>
        <w:top w:val="none" w:sz="0" w:space="0" w:color="auto"/>
        <w:left w:val="none" w:sz="0" w:space="0" w:color="auto"/>
        <w:bottom w:val="none" w:sz="0" w:space="0" w:color="auto"/>
        <w:right w:val="none" w:sz="0" w:space="0" w:color="auto"/>
      </w:divBdr>
      <w:divsChild>
        <w:div w:id="642269468">
          <w:marLeft w:val="0"/>
          <w:marRight w:val="0"/>
          <w:marTop w:val="0"/>
          <w:marBottom w:val="300"/>
          <w:divBdr>
            <w:top w:val="none" w:sz="0" w:space="0" w:color="auto"/>
            <w:left w:val="none" w:sz="0" w:space="0" w:color="auto"/>
            <w:bottom w:val="none" w:sz="0" w:space="0" w:color="auto"/>
            <w:right w:val="none" w:sz="0" w:space="0" w:color="auto"/>
          </w:divBdr>
          <w:divsChild>
            <w:div w:id="1927839060">
              <w:marLeft w:val="0"/>
              <w:marRight w:val="0"/>
              <w:marTop w:val="75"/>
              <w:marBottom w:val="0"/>
              <w:divBdr>
                <w:top w:val="none" w:sz="0" w:space="0" w:color="auto"/>
                <w:left w:val="none" w:sz="0" w:space="0" w:color="auto"/>
                <w:bottom w:val="none" w:sz="0" w:space="0" w:color="auto"/>
                <w:right w:val="none" w:sz="0" w:space="0" w:color="auto"/>
              </w:divBdr>
              <w:divsChild>
                <w:div w:id="102389388">
                  <w:marLeft w:val="0"/>
                  <w:marRight w:val="0"/>
                  <w:marTop w:val="0"/>
                  <w:marBottom w:val="0"/>
                  <w:divBdr>
                    <w:top w:val="none" w:sz="0" w:space="0" w:color="auto"/>
                    <w:left w:val="none" w:sz="0" w:space="0" w:color="auto"/>
                    <w:bottom w:val="none" w:sz="0" w:space="0" w:color="auto"/>
                    <w:right w:val="none" w:sz="0" w:space="0" w:color="auto"/>
                  </w:divBdr>
                </w:div>
                <w:div w:id="1572616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139418">
          <w:marLeft w:val="0"/>
          <w:marRight w:val="0"/>
          <w:marTop w:val="0"/>
          <w:marBottom w:val="300"/>
          <w:divBdr>
            <w:top w:val="none" w:sz="0" w:space="0" w:color="auto"/>
            <w:left w:val="none" w:sz="0" w:space="0" w:color="auto"/>
            <w:bottom w:val="none" w:sz="0" w:space="0" w:color="auto"/>
            <w:right w:val="none" w:sz="0" w:space="0" w:color="auto"/>
          </w:divBdr>
          <w:divsChild>
            <w:div w:id="1787308476">
              <w:marLeft w:val="0"/>
              <w:marRight w:val="0"/>
              <w:marTop w:val="75"/>
              <w:marBottom w:val="0"/>
              <w:divBdr>
                <w:top w:val="none" w:sz="0" w:space="0" w:color="auto"/>
                <w:left w:val="none" w:sz="0" w:space="0" w:color="auto"/>
                <w:bottom w:val="none" w:sz="0" w:space="0" w:color="auto"/>
                <w:right w:val="none" w:sz="0" w:space="0" w:color="auto"/>
              </w:divBdr>
              <w:divsChild>
                <w:div w:id="19286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5318">
      <w:bodyDiv w:val="1"/>
      <w:marLeft w:val="0"/>
      <w:marRight w:val="0"/>
      <w:marTop w:val="0"/>
      <w:marBottom w:val="0"/>
      <w:divBdr>
        <w:top w:val="none" w:sz="0" w:space="0" w:color="auto"/>
        <w:left w:val="none" w:sz="0" w:space="0" w:color="auto"/>
        <w:bottom w:val="none" w:sz="0" w:space="0" w:color="auto"/>
        <w:right w:val="none" w:sz="0" w:space="0" w:color="auto"/>
      </w:divBdr>
      <w:divsChild>
        <w:div w:id="1078939230">
          <w:marLeft w:val="0"/>
          <w:marRight w:val="0"/>
          <w:marTop w:val="0"/>
          <w:marBottom w:val="300"/>
          <w:divBdr>
            <w:top w:val="none" w:sz="0" w:space="0" w:color="auto"/>
            <w:left w:val="none" w:sz="0" w:space="0" w:color="auto"/>
            <w:bottom w:val="none" w:sz="0" w:space="0" w:color="auto"/>
            <w:right w:val="none" w:sz="0" w:space="0" w:color="auto"/>
          </w:divBdr>
          <w:divsChild>
            <w:div w:id="163277249">
              <w:marLeft w:val="0"/>
              <w:marRight w:val="0"/>
              <w:marTop w:val="75"/>
              <w:marBottom w:val="0"/>
              <w:divBdr>
                <w:top w:val="none" w:sz="0" w:space="0" w:color="auto"/>
                <w:left w:val="none" w:sz="0" w:space="0" w:color="auto"/>
                <w:bottom w:val="none" w:sz="0" w:space="0" w:color="auto"/>
                <w:right w:val="none" w:sz="0" w:space="0" w:color="auto"/>
              </w:divBdr>
              <w:divsChild>
                <w:div w:id="1434592650">
                  <w:marLeft w:val="0"/>
                  <w:marRight w:val="0"/>
                  <w:marTop w:val="0"/>
                  <w:marBottom w:val="0"/>
                  <w:divBdr>
                    <w:top w:val="none" w:sz="0" w:space="0" w:color="auto"/>
                    <w:left w:val="none" w:sz="0" w:space="0" w:color="auto"/>
                    <w:bottom w:val="none" w:sz="0" w:space="0" w:color="auto"/>
                    <w:right w:val="none" w:sz="0" w:space="0" w:color="auto"/>
                  </w:divBdr>
                </w:div>
                <w:div w:id="7944507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9857355">
          <w:marLeft w:val="0"/>
          <w:marRight w:val="0"/>
          <w:marTop w:val="0"/>
          <w:marBottom w:val="300"/>
          <w:divBdr>
            <w:top w:val="none" w:sz="0" w:space="0" w:color="auto"/>
            <w:left w:val="none" w:sz="0" w:space="0" w:color="auto"/>
            <w:bottom w:val="none" w:sz="0" w:space="0" w:color="auto"/>
            <w:right w:val="none" w:sz="0" w:space="0" w:color="auto"/>
          </w:divBdr>
          <w:divsChild>
            <w:div w:id="2090544397">
              <w:marLeft w:val="0"/>
              <w:marRight w:val="0"/>
              <w:marTop w:val="75"/>
              <w:marBottom w:val="0"/>
              <w:divBdr>
                <w:top w:val="none" w:sz="0" w:space="0" w:color="auto"/>
                <w:left w:val="none" w:sz="0" w:space="0" w:color="auto"/>
                <w:bottom w:val="none" w:sz="0" w:space="0" w:color="auto"/>
                <w:right w:val="none" w:sz="0" w:space="0" w:color="auto"/>
              </w:divBdr>
              <w:divsChild>
                <w:div w:id="196427598">
                  <w:marLeft w:val="0"/>
                  <w:marRight w:val="0"/>
                  <w:marTop w:val="0"/>
                  <w:marBottom w:val="0"/>
                  <w:divBdr>
                    <w:top w:val="none" w:sz="0" w:space="0" w:color="auto"/>
                    <w:left w:val="none" w:sz="0" w:space="0" w:color="auto"/>
                    <w:bottom w:val="none" w:sz="0" w:space="0" w:color="auto"/>
                    <w:right w:val="none" w:sz="0" w:space="0" w:color="auto"/>
                  </w:divBdr>
                </w:div>
                <w:div w:id="821233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657598">
          <w:marLeft w:val="0"/>
          <w:marRight w:val="0"/>
          <w:marTop w:val="0"/>
          <w:marBottom w:val="300"/>
          <w:divBdr>
            <w:top w:val="none" w:sz="0" w:space="0" w:color="auto"/>
            <w:left w:val="none" w:sz="0" w:space="0" w:color="auto"/>
            <w:bottom w:val="none" w:sz="0" w:space="0" w:color="auto"/>
            <w:right w:val="none" w:sz="0" w:space="0" w:color="auto"/>
          </w:divBdr>
          <w:divsChild>
            <w:div w:id="376589137">
              <w:marLeft w:val="0"/>
              <w:marRight w:val="0"/>
              <w:marTop w:val="75"/>
              <w:marBottom w:val="0"/>
              <w:divBdr>
                <w:top w:val="none" w:sz="0" w:space="0" w:color="auto"/>
                <w:left w:val="none" w:sz="0" w:space="0" w:color="auto"/>
                <w:bottom w:val="none" w:sz="0" w:space="0" w:color="auto"/>
                <w:right w:val="none" w:sz="0" w:space="0" w:color="auto"/>
              </w:divBdr>
              <w:divsChild>
                <w:div w:id="1777679128">
                  <w:marLeft w:val="0"/>
                  <w:marRight w:val="0"/>
                  <w:marTop w:val="0"/>
                  <w:marBottom w:val="0"/>
                  <w:divBdr>
                    <w:top w:val="none" w:sz="0" w:space="0" w:color="auto"/>
                    <w:left w:val="none" w:sz="0" w:space="0" w:color="auto"/>
                    <w:bottom w:val="none" w:sz="0" w:space="0" w:color="auto"/>
                    <w:right w:val="none" w:sz="0" w:space="0" w:color="auto"/>
                  </w:divBdr>
                </w:div>
                <w:div w:id="829515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5368496">
          <w:marLeft w:val="0"/>
          <w:marRight w:val="0"/>
          <w:marTop w:val="0"/>
          <w:marBottom w:val="300"/>
          <w:divBdr>
            <w:top w:val="none" w:sz="0" w:space="0" w:color="auto"/>
            <w:left w:val="none" w:sz="0" w:space="0" w:color="auto"/>
            <w:bottom w:val="none" w:sz="0" w:space="0" w:color="auto"/>
            <w:right w:val="none" w:sz="0" w:space="0" w:color="auto"/>
          </w:divBdr>
          <w:divsChild>
            <w:div w:id="1271281290">
              <w:marLeft w:val="0"/>
              <w:marRight w:val="0"/>
              <w:marTop w:val="75"/>
              <w:marBottom w:val="0"/>
              <w:divBdr>
                <w:top w:val="none" w:sz="0" w:space="0" w:color="auto"/>
                <w:left w:val="none" w:sz="0" w:space="0" w:color="auto"/>
                <w:bottom w:val="none" w:sz="0" w:space="0" w:color="auto"/>
                <w:right w:val="none" w:sz="0" w:space="0" w:color="auto"/>
              </w:divBdr>
              <w:divsChild>
                <w:div w:id="1327049928">
                  <w:marLeft w:val="0"/>
                  <w:marRight w:val="0"/>
                  <w:marTop w:val="0"/>
                  <w:marBottom w:val="0"/>
                  <w:divBdr>
                    <w:top w:val="none" w:sz="0" w:space="0" w:color="auto"/>
                    <w:left w:val="none" w:sz="0" w:space="0" w:color="auto"/>
                    <w:bottom w:val="none" w:sz="0" w:space="0" w:color="auto"/>
                    <w:right w:val="none" w:sz="0" w:space="0" w:color="auto"/>
                  </w:divBdr>
                </w:div>
                <w:div w:id="57872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977417">
          <w:marLeft w:val="0"/>
          <w:marRight w:val="0"/>
          <w:marTop w:val="0"/>
          <w:marBottom w:val="300"/>
          <w:divBdr>
            <w:top w:val="none" w:sz="0" w:space="0" w:color="auto"/>
            <w:left w:val="none" w:sz="0" w:space="0" w:color="auto"/>
            <w:bottom w:val="none" w:sz="0" w:space="0" w:color="auto"/>
            <w:right w:val="none" w:sz="0" w:space="0" w:color="auto"/>
          </w:divBdr>
          <w:divsChild>
            <w:div w:id="2014187544">
              <w:marLeft w:val="0"/>
              <w:marRight w:val="0"/>
              <w:marTop w:val="75"/>
              <w:marBottom w:val="0"/>
              <w:divBdr>
                <w:top w:val="none" w:sz="0" w:space="0" w:color="auto"/>
                <w:left w:val="none" w:sz="0" w:space="0" w:color="auto"/>
                <w:bottom w:val="none" w:sz="0" w:space="0" w:color="auto"/>
                <w:right w:val="none" w:sz="0" w:space="0" w:color="auto"/>
              </w:divBdr>
              <w:divsChild>
                <w:div w:id="1401292325">
                  <w:marLeft w:val="0"/>
                  <w:marRight w:val="0"/>
                  <w:marTop w:val="0"/>
                  <w:marBottom w:val="0"/>
                  <w:divBdr>
                    <w:top w:val="none" w:sz="0" w:space="0" w:color="auto"/>
                    <w:left w:val="none" w:sz="0" w:space="0" w:color="auto"/>
                    <w:bottom w:val="none" w:sz="0" w:space="0" w:color="auto"/>
                    <w:right w:val="none" w:sz="0" w:space="0" w:color="auto"/>
                  </w:divBdr>
                </w:div>
                <w:div w:id="9799677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5856282">
          <w:marLeft w:val="0"/>
          <w:marRight w:val="0"/>
          <w:marTop w:val="0"/>
          <w:marBottom w:val="300"/>
          <w:divBdr>
            <w:top w:val="none" w:sz="0" w:space="0" w:color="auto"/>
            <w:left w:val="none" w:sz="0" w:space="0" w:color="auto"/>
            <w:bottom w:val="none" w:sz="0" w:space="0" w:color="auto"/>
            <w:right w:val="none" w:sz="0" w:space="0" w:color="auto"/>
          </w:divBdr>
          <w:divsChild>
            <w:div w:id="160707749">
              <w:marLeft w:val="0"/>
              <w:marRight w:val="0"/>
              <w:marTop w:val="75"/>
              <w:marBottom w:val="0"/>
              <w:divBdr>
                <w:top w:val="none" w:sz="0" w:space="0" w:color="auto"/>
                <w:left w:val="none" w:sz="0" w:space="0" w:color="auto"/>
                <w:bottom w:val="none" w:sz="0" w:space="0" w:color="auto"/>
                <w:right w:val="none" w:sz="0" w:space="0" w:color="auto"/>
              </w:divBdr>
              <w:divsChild>
                <w:div w:id="1413314783">
                  <w:marLeft w:val="0"/>
                  <w:marRight w:val="0"/>
                  <w:marTop w:val="0"/>
                  <w:marBottom w:val="0"/>
                  <w:divBdr>
                    <w:top w:val="none" w:sz="0" w:space="0" w:color="auto"/>
                    <w:left w:val="none" w:sz="0" w:space="0" w:color="auto"/>
                    <w:bottom w:val="none" w:sz="0" w:space="0" w:color="auto"/>
                    <w:right w:val="none" w:sz="0" w:space="0" w:color="auto"/>
                  </w:divBdr>
                </w:div>
                <w:div w:id="1062411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104757">
          <w:marLeft w:val="0"/>
          <w:marRight w:val="0"/>
          <w:marTop w:val="0"/>
          <w:marBottom w:val="300"/>
          <w:divBdr>
            <w:top w:val="none" w:sz="0" w:space="0" w:color="auto"/>
            <w:left w:val="none" w:sz="0" w:space="0" w:color="auto"/>
            <w:bottom w:val="none" w:sz="0" w:space="0" w:color="auto"/>
            <w:right w:val="none" w:sz="0" w:space="0" w:color="auto"/>
          </w:divBdr>
          <w:divsChild>
            <w:div w:id="1926843504">
              <w:marLeft w:val="0"/>
              <w:marRight w:val="0"/>
              <w:marTop w:val="75"/>
              <w:marBottom w:val="0"/>
              <w:divBdr>
                <w:top w:val="none" w:sz="0" w:space="0" w:color="auto"/>
                <w:left w:val="none" w:sz="0" w:space="0" w:color="auto"/>
                <w:bottom w:val="none" w:sz="0" w:space="0" w:color="auto"/>
                <w:right w:val="none" w:sz="0" w:space="0" w:color="auto"/>
              </w:divBdr>
              <w:divsChild>
                <w:div w:id="1429352803">
                  <w:marLeft w:val="0"/>
                  <w:marRight w:val="0"/>
                  <w:marTop w:val="0"/>
                  <w:marBottom w:val="0"/>
                  <w:divBdr>
                    <w:top w:val="none" w:sz="0" w:space="0" w:color="auto"/>
                    <w:left w:val="none" w:sz="0" w:space="0" w:color="auto"/>
                    <w:bottom w:val="none" w:sz="0" w:space="0" w:color="auto"/>
                    <w:right w:val="none" w:sz="0" w:space="0" w:color="auto"/>
                  </w:divBdr>
                </w:div>
                <w:div w:id="6492120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2241684">
          <w:marLeft w:val="0"/>
          <w:marRight w:val="0"/>
          <w:marTop w:val="0"/>
          <w:marBottom w:val="300"/>
          <w:divBdr>
            <w:top w:val="none" w:sz="0" w:space="0" w:color="auto"/>
            <w:left w:val="none" w:sz="0" w:space="0" w:color="auto"/>
            <w:bottom w:val="none" w:sz="0" w:space="0" w:color="auto"/>
            <w:right w:val="none" w:sz="0" w:space="0" w:color="auto"/>
          </w:divBdr>
          <w:divsChild>
            <w:div w:id="1251963373">
              <w:marLeft w:val="0"/>
              <w:marRight w:val="0"/>
              <w:marTop w:val="75"/>
              <w:marBottom w:val="0"/>
              <w:divBdr>
                <w:top w:val="none" w:sz="0" w:space="0" w:color="auto"/>
                <w:left w:val="none" w:sz="0" w:space="0" w:color="auto"/>
                <w:bottom w:val="none" w:sz="0" w:space="0" w:color="auto"/>
                <w:right w:val="none" w:sz="0" w:space="0" w:color="auto"/>
              </w:divBdr>
              <w:divsChild>
                <w:div w:id="1719426871">
                  <w:marLeft w:val="0"/>
                  <w:marRight w:val="0"/>
                  <w:marTop w:val="0"/>
                  <w:marBottom w:val="0"/>
                  <w:divBdr>
                    <w:top w:val="none" w:sz="0" w:space="0" w:color="auto"/>
                    <w:left w:val="none" w:sz="0" w:space="0" w:color="auto"/>
                    <w:bottom w:val="none" w:sz="0" w:space="0" w:color="auto"/>
                    <w:right w:val="none" w:sz="0" w:space="0" w:color="auto"/>
                  </w:divBdr>
                </w:div>
                <w:div w:id="1656764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6944403">
          <w:marLeft w:val="0"/>
          <w:marRight w:val="0"/>
          <w:marTop w:val="0"/>
          <w:marBottom w:val="300"/>
          <w:divBdr>
            <w:top w:val="none" w:sz="0" w:space="0" w:color="auto"/>
            <w:left w:val="none" w:sz="0" w:space="0" w:color="auto"/>
            <w:bottom w:val="none" w:sz="0" w:space="0" w:color="auto"/>
            <w:right w:val="none" w:sz="0" w:space="0" w:color="auto"/>
          </w:divBdr>
          <w:divsChild>
            <w:div w:id="1733429063">
              <w:marLeft w:val="0"/>
              <w:marRight w:val="0"/>
              <w:marTop w:val="75"/>
              <w:marBottom w:val="0"/>
              <w:divBdr>
                <w:top w:val="none" w:sz="0" w:space="0" w:color="auto"/>
                <w:left w:val="none" w:sz="0" w:space="0" w:color="auto"/>
                <w:bottom w:val="none" w:sz="0" w:space="0" w:color="auto"/>
                <w:right w:val="none" w:sz="0" w:space="0" w:color="auto"/>
              </w:divBdr>
              <w:divsChild>
                <w:div w:id="1374305148">
                  <w:marLeft w:val="0"/>
                  <w:marRight w:val="0"/>
                  <w:marTop w:val="0"/>
                  <w:marBottom w:val="0"/>
                  <w:divBdr>
                    <w:top w:val="none" w:sz="0" w:space="0" w:color="auto"/>
                    <w:left w:val="none" w:sz="0" w:space="0" w:color="auto"/>
                    <w:bottom w:val="none" w:sz="0" w:space="0" w:color="auto"/>
                    <w:right w:val="none" w:sz="0" w:space="0" w:color="auto"/>
                  </w:divBdr>
                </w:div>
                <w:div w:id="7593753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0474493">
          <w:marLeft w:val="0"/>
          <w:marRight w:val="0"/>
          <w:marTop w:val="0"/>
          <w:marBottom w:val="300"/>
          <w:divBdr>
            <w:top w:val="none" w:sz="0" w:space="0" w:color="auto"/>
            <w:left w:val="none" w:sz="0" w:space="0" w:color="auto"/>
            <w:bottom w:val="none" w:sz="0" w:space="0" w:color="auto"/>
            <w:right w:val="none" w:sz="0" w:space="0" w:color="auto"/>
          </w:divBdr>
          <w:divsChild>
            <w:div w:id="317803077">
              <w:marLeft w:val="0"/>
              <w:marRight w:val="0"/>
              <w:marTop w:val="75"/>
              <w:marBottom w:val="0"/>
              <w:divBdr>
                <w:top w:val="none" w:sz="0" w:space="0" w:color="auto"/>
                <w:left w:val="none" w:sz="0" w:space="0" w:color="auto"/>
                <w:bottom w:val="none" w:sz="0" w:space="0" w:color="auto"/>
                <w:right w:val="none" w:sz="0" w:space="0" w:color="auto"/>
              </w:divBdr>
              <w:divsChild>
                <w:div w:id="1993874618">
                  <w:marLeft w:val="0"/>
                  <w:marRight w:val="0"/>
                  <w:marTop w:val="0"/>
                  <w:marBottom w:val="0"/>
                  <w:divBdr>
                    <w:top w:val="none" w:sz="0" w:space="0" w:color="auto"/>
                    <w:left w:val="none" w:sz="0" w:space="0" w:color="auto"/>
                    <w:bottom w:val="none" w:sz="0" w:space="0" w:color="auto"/>
                    <w:right w:val="none" w:sz="0" w:space="0" w:color="auto"/>
                  </w:divBdr>
                </w:div>
                <w:div w:id="736131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4810105">
      <w:bodyDiv w:val="1"/>
      <w:marLeft w:val="0"/>
      <w:marRight w:val="0"/>
      <w:marTop w:val="0"/>
      <w:marBottom w:val="0"/>
      <w:divBdr>
        <w:top w:val="none" w:sz="0" w:space="0" w:color="auto"/>
        <w:left w:val="none" w:sz="0" w:space="0" w:color="auto"/>
        <w:bottom w:val="none" w:sz="0" w:space="0" w:color="auto"/>
        <w:right w:val="none" w:sz="0" w:space="0" w:color="auto"/>
      </w:divBdr>
    </w:div>
    <w:div w:id="581914453">
      <w:bodyDiv w:val="1"/>
      <w:marLeft w:val="0"/>
      <w:marRight w:val="0"/>
      <w:marTop w:val="0"/>
      <w:marBottom w:val="0"/>
      <w:divBdr>
        <w:top w:val="none" w:sz="0" w:space="0" w:color="auto"/>
        <w:left w:val="none" w:sz="0" w:space="0" w:color="auto"/>
        <w:bottom w:val="none" w:sz="0" w:space="0" w:color="auto"/>
        <w:right w:val="none" w:sz="0" w:space="0" w:color="auto"/>
      </w:divBdr>
    </w:div>
    <w:div w:id="740560433">
      <w:bodyDiv w:val="1"/>
      <w:marLeft w:val="0"/>
      <w:marRight w:val="0"/>
      <w:marTop w:val="0"/>
      <w:marBottom w:val="0"/>
      <w:divBdr>
        <w:top w:val="none" w:sz="0" w:space="0" w:color="auto"/>
        <w:left w:val="none" w:sz="0" w:space="0" w:color="auto"/>
        <w:bottom w:val="none" w:sz="0" w:space="0" w:color="auto"/>
        <w:right w:val="none" w:sz="0" w:space="0" w:color="auto"/>
      </w:divBdr>
    </w:div>
    <w:div w:id="882909871">
      <w:bodyDiv w:val="1"/>
      <w:marLeft w:val="0"/>
      <w:marRight w:val="0"/>
      <w:marTop w:val="0"/>
      <w:marBottom w:val="0"/>
      <w:divBdr>
        <w:top w:val="none" w:sz="0" w:space="0" w:color="auto"/>
        <w:left w:val="none" w:sz="0" w:space="0" w:color="auto"/>
        <w:bottom w:val="none" w:sz="0" w:space="0" w:color="auto"/>
        <w:right w:val="none" w:sz="0" w:space="0" w:color="auto"/>
      </w:divBdr>
    </w:div>
    <w:div w:id="960913951">
      <w:bodyDiv w:val="1"/>
      <w:marLeft w:val="0"/>
      <w:marRight w:val="0"/>
      <w:marTop w:val="0"/>
      <w:marBottom w:val="0"/>
      <w:divBdr>
        <w:top w:val="none" w:sz="0" w:space="0" w:color="auto"/>
        <w:left w:val="none" w:sz="0" w:space="0" w:color="auto"/>
        <w:bottom w:val="none" w:sz="0" w:space="0" w:color="auto"/>
        <w:right w:val="none" w:sz="0" w:space="0" w:color="auto"/>
      </w:divBdr>
    </w:div>
    <w:div w:id="1015307224">
      <w:bodyDiv w:val="1"/>
      <w:marLeft w:val="0"/>
      <w:marRight w:val="0"/>
      <w:marTop w:val="0"/>
      <w:marBottom w:val="0"/>
      <w:divBdr>
        <w:top w:val="none" w:sz="0" w:space="0" w:color="auto"/>
        <w:left w:val="none" w:sz="0" w:space="0" w:color="auto"/>
        <w:bottom w:val="none" w:sz="0" w:space="0" w:color="auto"/>
        <w:right w:val="none" w:sz="0" w:space="0" w:color="auto"/>
      </w:divBdr>
      <w:divsChild>
        <w:div w:id="1414429670">
          <w:marLeft w:val="0"/>
          <w:marRight w:val="0"/>
          <w:marTop w:val="0"/>
          <w:marBottom w:val="300"/>
          <w:divBdr>
            <w:top w:val="none" w:sz="0" w:space="0" w:color="auto"/>
            <w:left w:val="none" w:sz="0" w:space="0" w:color="auto"/>
            <w:bottom w:val="none" w:sz="0" w:space="0" w:color="auto"/>
            <w:right w:val="none" w:sz="0" w:space="0" w:color="auto"/>
          </w:divBdr>
          <w:divsChild>
            <w:div w:id="468867340">
              <w:marLeft w:val="0"/>
              <w:marRight w:val="0"/>
              <w:marTop w:val="0"/>
              <w:marBottom w:val="0"/>
              <w:divBdr>
                <w:top w:val="none" w:sz="0" w:space="0" w:color="auto"/>
                <w:left w:val="none" w:sz="0" w:space="0" w:color="auto"/>
                <w:bottom w:val="none" w:sz="0" w:space="0" w:color="auto"/>
                <w:right w:val="none" w:sz="0" w:space="0" w:color="auto"/>
              </w:divBdr>
              <w:divsChild>
                <w:div w:id="158617044">
                  <w:marLeft w:val="0"/>
                  <w:marRight w:val="0"/>
                  <w:marTop w:val="0"/>
                  <w:marBottom w:val="0"/>
                  <w:divBdr>
                    <w:top w:val="none" w:sz="0" w:space="0" w:color="auto"/>
                    <w:left w:val="none" w:sz="0" w:space="0" w:color="auto"/>
                    <w:bottom w:val="none" w:sz="0" w:space="0" w:color="auto"/>
                    <w:right w:val="none" w:sz="0" w:space="0" w:color="auto"/>
                  </w:divBdr>
                </w:div>
                <w:div w:id="14907076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390830">
          <w:marLeft w:val="0"/>
          <w:marRight w:val="0"/>
          <w:marTop w:val="0"/>
          <w:marBottom w:val="300"/>
          <w:divBdr>
            <w:top w:val="none" w:sz="0" w:space="0" w:color="auto"/>
            <w:left w:val="none" w:sz="0" w:space="0" w:color="auto"/>
            <w:bottom w:val="none" w:sz="0" w:space="0" w:color="auto"/>
            <w:right w:val="none" w:sz="0" w:space="0" w:color="auto"/>
          </w:divBdr>
          <w:divsChild>
            <w:div w:id="1455517371">
              <w:marLeft w:val="0"/>
              <w:marRight w:val="0"/>
              <w:marTop w:val="0"/>
              <w:marBottom w:val="0"/>
              <w:divBdr>
                <w:top w:val="none" w:sz="0" w:space="0" w:color="auto"/>
                <w:left w:val="none" w:sz="0" w:space="0" w:color="auto"/>
                <w:bottom w:val="none" w:sz="0" w:space="0" w:color="auto"/>
                <w:right w:val="none" w:sz="0" w:space="0" w:color="auto"/>
              </w:divBdr>
              <w:divsChild>
                <w:div w:id="1388189599">
                  <w:marLeft w:val="0"/>
                  <w:marRight w:val="0"/>
                  <w:marTop w:val="0"/>
                  <w:marBottom w:val="0"/>
                  <w:divBdr>
                    <w:top w:val="none" w:sz="0" w:space="0" w:color="auto"/>
                    <w:left w:val="none" w:sz="0" w:space="0" w:color="auto"/>
                    <w:bottom w:val="none" w:sz="0" w:space="0" w:color="auto"/>
                    <w:right w:val="none" w:sz="0" w:space="0" w:color="auto"/>
                  </w:divBdr>
                </w:div>
                <w:div w:id="969747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4586314">
          <w:marLeft w:val="0"/>
          <w:marRight w:val="0"/>
          <w:marTop w:val="0"/>
          <w:marBottom w:val="300"/>
          <w:divBdr>
            <w:top w:val="none" w:sz="0" w:space="0" w:color="auto"/>
            <w:left w:val="none" w:sz="0" w:space="0" w:color="auto"/>
            <w:bottom w:val="none" w:sz="0" w:space="0" w:color="auto"/>
            <w:right w:val="none" w:sz="0" w:space="0" w:color="auto"/>
          </w:divBdr>
          <w:divsChild>
            <w:div w:id="1323504943">
              <w:marLeft w:val="0"/>
              <w:marRight w:val="0"/>
              <w:marTop w:val="0"/>
              <w:marBottom w:val="0"/>
              <w:divBdr>
                <w:top w:val="none" w:sz="0" w:space="0" w:color="auto"/>
                <w:left w:val="none" w:sz="0" w:space="0" w:color="auto"/>
                <w:bottom w:val="none" w:sz="0" w:space="0" w:color="auto"/>
                <w:right w:val="none" w:sz="0" w:space="0" w:color="auto"/>
              </w:divBdr>
              <w:divsChild>
                <w:div w:id="984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6654">
      <w:bodyDiv w:val="1"/>
      <w:marLeft w:val="0"/>
      <w:marRight w:val="0"/>
      <w:marTop w:val="0"/>
      <w:marBottom w:val="0"/>
      <w:divBdr>
        <w:top w:val="none" w:sz="0" w:space="0" w:color="auto"/>
        <w:left w:val="none" w:sz="0" w:space="0" w:color="auto"/>
        <w:bottom w:val="none" w:sz="0" w:space="0" w:color="auto"/>
        <w:right w:val="none" w:sz="0" w:space="0" w:color="auto"/>
      </w:divBdr>
      <w:divsChild>
        <w:div w:id="803426775">
          <w:marLeft w:val="0"/>
          <w:marRight w:val="0"/>
          <w:marTop w:val="0"/>
          <w:marBottom w:val="300"/>
          <w:divBdr>
            <w:top w:val="none" w:sz="0" w:space="0" w:color="auto"/>
            <w:left w:val="none" w:sz="0" w:space="0" w:color="auto"/>
            <w:bottom w:val="none" w:sz="0" w:space="0" w:color="auto"/>
            <w:right w:val="none" w:sz="0" w:space="0" w:color="auto"/>
          </w:divBdr>
          <w:divsChild>
            <w:div w:id="67847201">
              <w:marLeft w:val="0"/>
              <w:marRight w:val="0"/>
              <w:marTop w:val="75"/>
              <w:marBottom w:val="300"/>
              <w:divBdr>
                <w:top w:val="none" w:sz="0" w:space="0" w:color="auto"/>
                <w:left w:val="none" w:sz="0" w:space="0" w:color="auto"/>
                <w:bottom w:val="none" w:sz="0" w:space="0" w:color="auto"/>
                <w:right w:val="none" w:sz="0" w:space="0" w:color="auto"/>
              </w:divBdr>
              <w:divsChild>
                <w:div w:id="1808552208">
                  <w:marLeft w:val="0"/>
                  <w:marRight w:val="0"/>
                  <w:marTop w:val="0"/>
                  <w:marBottom w:val="300"/>
                  <w:divBdr>
                    <w:top w:val="none" w:sz="0" w:space="0" w:color="auto"/>
                    <w:left w:val="none" w:sz="0" w:space="0" w:color="auto"/>
                    <w:bottom w:val="none" w:sz="0" w:space="0" w:color="auto"/>
                    <w:right w:val="none" w:sz="0" w:space="0" w:color="auto"/>
                  </w:divBdr>
                  <w:divsChild>
                    <w:div w:id="1135173088">
                      <w:marLeft w:val="0"/>
                      <w:marRight w:val="0"/>
                      <w:marTop w:val="75"/>
                      <w:marBottom w:val="0"/>
                      <w:divBdr>
                        <w:top w:val="none" w:sz="0" w:space="0" w:color="auto"/>
                        <w:left w:val="none" w:sz="0" w:space="0" w:color="auto"/>
                        <w:bottom w:val="none" w:sz="0" w:space="0" w:color="auto"/>
                        <w:right w:val="none" w:sz="0" w:space="0" w:color="auto"/>
                      </w:divBdr>
                      <w:divsChild>
                        <w:div w:id="2128428486">
                          <w:marLeft w:val="0"/>
                          <w:marRight w:val="0"/>
                          <w:marTop w:val="0"/>
                          <w:marBottom w:val="0"/>
                          <w:divBdr>
                            <w:top w:val="none" w:sz="0" w:space="0" w:color="auto"/>
                            <w:left w:val="none" w:sz="0" w:space="0" w:color="auto"/>
                            <w:bottom w:val="none" w:sz="0" w:space="0" w:color="auto"/>
                            <w:right w:val="none" w:sz="0" w:space="0" w:color="auto"/>
                          </w:divBdr>
                        </w:div>
                        <w:div w:id="1800799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3677059">
                  <w:marLeft w:val="0"/>
                  <w:marRight w:val="0"/>
                  <w:marTop w:val="0"/>
                  <w:marBottom w:val="300"/>
                  <w:divBdr>
                    <w:top w:val="none" w:sz="0" w:space="0" w:color="auto"/>
                    <w:left w:val="none" w:sz="0" w:space="0" w:color="auto"/>
                    <w:bottom w:val="none" w:sz="0" w:space="0" w:color="auto"/>
                    <w:right w:val="none" w:sz="0" w:space="0" w:color="auto"/>
                  </w:divBdr>
                  <w:divsChild>
                    <w:div w:id="1047875387">
                      <w:marLeft w:val="0"/>
                      <w:marRight w:val="0"/>
                      <w:marTop w:val="75"/>
                      <w:marBottom w:val="0"/>
                      <w:divBdr>
                        <w:top w:val="none" w:sz="0" w:space="0" w:color="auto"/>
                        <w:left w:val="none" w:sz="0" w:space="0" w:color="auto"/>
                        <w:bottom w:val="none" w:sz="0" w:space="0" w:color="auto"/>
                        <w:right w:val="none" w:sz="0" w:space="0" w:color="auto"/>
                      </w:divBdr>
                      <w:divsChild>
                        <w:div w:id="2062821028">
                          <w:marLeft w:val="0"/>
                          <w:marRight w:val="0"/>
                          <w:marTop w:val="0"/>
                          <w:marBottom w:val="0"/>
                          <w:divBdr>
                            <w:top w:val="none" w:sz="0" w:space="0" w:color="auto"/>
                            <w:left w:val="none" w:sz="0" w:space="0" w:color="auto"/>
                            <w:bottom w:val="none" w:sz="0" w:space="0" w:color="auto"/>
                            <w:right w:val="none" w:sz="0" w:space="0" w:color="auto"/>
                          </w:divBdr>
                        </w:div>
                        <w:div w:id="2065254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2673376">
                  <w:marLeft w:val="0"/>
                  <w:marRight w:val="0"/>
                  <w:marTop w:val="0"/>
                  <w:marBottom w:val="300"/>
                  <w:divBdr>
                    <w:top w:val="none" w:sz="0" w:space="0" w:color="auto"/>
                    <w:left w:val="none" w:sz="0" w:space="0" w:color="auto"/>
                    <w:bottom w:val="none" w:sz="0" w:space="0" w:color="auto"/>
                    <w:right w:val="none" w:sz="0" w:space="0" w:color="auto"/>
                  </w:divBdr>
                  <w:divsChild>
                    <w:div w:id="1642347245">
                      <w:marLeft w:val="0"/>
                      <w:marRight w:val="0"/>
                      <w:marTop w:val="75"/>
                      <w:marBottom w:val="0"/>
                      <w:divBdr>
                        <w:top w:val="none" w:sz="0" w:space="0" w:color="auto"/>
                        <w:left w:val="none" w:sz="0" w:space="0" w:color="auto"/>
                        <w:bottom w:val="none" w:sz="0" w:space="0" w:color="auto"/>
                        <w:right w:val="none" w:sz="0" w:space="0" w:color="auto"/>
                      </w:divBdr>
                      <w:divsChild>
                        <w:div w:id="432283439">
                          <w:marLeft w:val="0"/>
                          <w:marRight w:val="0"/>
                          <w:marTop w:val="0"/>
                          <w:marBottom w:val="0"/>
                          <w:divBdr>
                            <w:top w:val="none" w:sz="0" w:space="0" w:color="auto"/>
                            <w:left w:val="none" w:sz="0" w:space="0" w:color="auto"/>
                            <w:bottom w:val="none" w:sz="0" w:space="0" w:color="auto"/>
                            <w:right w:val="none" w:sz="0" w:space="0" w:color="auto"/>
                          </w:divBdr>
                        </w:div>
                        <w:div w:id="1516924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0794731">
                  <w:marLeft w:val="0"/>
                  <w:marRight w:val="0"/>
                  <w:marTop w:val="0"/>
                  <w:marBottom w:val="300"/>
                  <w:divBdr>
                    <w:top w:val="none" w:sz="0" w:space="0" w:color="auto"/>
                    <w:left w:val="none" w:sz="0" w:space="0" w:color="auto"/>
                    <w:bottom w:val="none" w:sz="0" w:space="0" w:color="auto"/>
                    <w:right w:val="none" w:sz="0" w:space="0" w:color="auto"/>
                  </w:divBdr>
                  <w:divsChild>
                    <w:div w:id="2041663839">
                      <w:marLeft w:val="0"/>
                      <w:marRight w:val="0"/>
                      <w:marTop w:val="75"/>
                      <w:marBottom w:val="0"/>
                      <w:divBdr>
                        <w:top w:val="none" w:sz="0" w:space="0" w:color="auto"/>
                        <w:left w:val="none" w:sz="0" w:space="0" w:color="auto"/>
                        <w:bottom w:val="none" w:sz="0" w:space="0" w:color="auto"/>
                        <w:right w:val="none" w:sz="0" w:space="0" w:color="auto"/>
                      </w:divBdr>
                      <w:divsChild>
                        <w:div w:id="518739299">
                          <w:marLeft w:val="0"/>
                          <w:marRight w:val="0"/>
                          <w:marTop w:val="0"/>
                          <w:marBottom w:val="0"/>
                          <w:divBdr>
                            <w:top w:val="none" w:sz="0" w:space="0" w:color="auto"/>
                            <w:left w:val="none" w:sz="0" w:space="0" w:color="auto"/>
                            <w:bottom w:val="none" w:sz="0" w:space="0" w:color="auto"/>
                            <w:right w:val="none" w:sz="0" w:space="0" w:color="auto"/>
                          </w:divBdr>
                        </w:div>
                        <w:div w:id="1411927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1881085">
                  <w:marLeft w:val="0"/>
                  <w:marRight w:val="0"/>
                  <w:marTop w:val="0"/>
                  <w:marBottom w:val="300"/>
                  <w:divBdr>
                    <w:top w:val="none" w:sz="0" w:space="0" w:color="auto"/>
                    <w:left w:val="none" w:sz="0" w:space="0" w:color="auto"/>
                    <w:bottom w:val="none" w:sz="0" w:space="0" w:color="auto"/>
                    <w:right w:val="none" w:sz="0" w:space="0" w:color="auto"/>
                  </w:divBdr>
                  <w:divsChild>
                    <w:div w:id="580339347">
                      <w:marLeft w:val="0"/>
                      <w:marRight w:val="0"/>
                      <w:marTop w:val="75"/>
                      <w:marBottom w:val="0"/>
                      <w:divBdr>
                        <w:top w:val="none" w:sz="0" w:space="0" w:color="auto"/>
                        <w:left w:val="none" w:sz="0" w:space="0" w:color="auto"/>
                        <w:bottom w:val="none" w:sz="0" w:space="0" w:color="auto"/>
                        <w:right w:val="none" w:sz="0" w:space="0" w:color="auto"/>
                      </w:divBdr>
                      <w:divsChild>
                        <w:div w:id="814688111">
                          <w:marLeft w:val="0"/>
                          <w:marRight w:val="0"/>
                          <w:marTop w:val="0"/>
                          <w:marBottom w:val="0"/>
                          <w:divBdr>
                            <w:top w:val="none" w:sz="0" w:space="0" w:color="auto"/>
                            <w:left w:val="none" w:sz="0" w:space="0" w:color="auto"/>
                            <w:bottom w:val="none" w:sz="0" w:space="0" w:color="auto"/>
                            <w:right w:val="none" w:sz="0" w:space="0" w:color="auto"/>
                          </w:divBdr>
                        </w:div>
                        <w:div w:id="1741901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3405937">
                  <w:marLeft w:val="0"/>
                  <w:marRight w:val="0"/>
                  <w:marTop w:val="0"/>
                  <w:marBottom w:val="300"/>
                  <w:divBdr>
                    <w:top w:val="none" w:sz="0" w:space="0" w:color="auto"/>
                    <w:left w:val="none" w:sz="0" w:space="0" w:color="auto"/>
                    <w:bottom w:val="none" w:sz="0" w:space="0" w:color="auto"/>
                    <w:right w:val="none" w:sz="0" w:space="0" w:color="auto"/>
                  </w:divBdr>
                  <w:divsChild>
                    <w:div w:id="1183667285">
                      <w:marLeft w:val="0"/>
                      <w:marRight w:val="0"/>
                      <w:marTop w:val="75"/>
                      <w:marBottom w:val="0"/>
                      <w:divBdr>
                        <w:top w:val="none" w:sz="0" w:space="0" w:color="auto"/>
                        <w:left w:val="none" w:sz="0" w:space="0" w:color="auto"/>
                        <w:bottom w:val="none" w:sz="0" w:space="0" w:color="auto"/>
                        <w:right w:val="none" w:sz="0" w:space="0" w:color="auto"/>
                      </w:divBdr>
                      <w:divsChild>
                        <w:div w:id="1309090053">
                          <w:marLeft w:val="0"/>
                          <w:marRight w:val="0"/>
                          <w:marTop w:val="0"/>
                          <w:marBottom w:val="0"/>
                          <w:divBdr>
                            <w:top w:val="none" w:sz="0" w:space="0" w:color="auto"/>
                            <w:left w:val="none" w:sz="0" w:space="0" w:color="auto"/>
                            <w:bottom w:val="none" w:sz="0" w:space="0" w:color="auto"/>
                            <w:right w:val="none" w:sz="0" w:space="0" w:color="auto"/>
                          </w:divBdr>
                        </w:div>
                        <w:div w:id="1281767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542679">
                  <w:marLeft w:val="0"/>
                  <w:marRight w:val="0"/>
                  <w:marTop w:val="0"/>
                  <w:marBottom w:val="300"/>
                  <w:divBdr>
                    <w:top w:val="none" w:sz="0" w:space="0" w:color="auto"/>
                    <w:left w:val="none" w:sz="0" w:space="0" w:color="auto"/>
                    <w:bottom w:val="none" w:sz="0" w:space="0" w:color="auto"/>
                    <w:right w:val="none" w:sz="0" w:space="0" w:color="auto"/>
                  </w:divBdr>
                  <w:divsChild>
                    <w:div w:id="1414424843">
                      <w:marLeft w:val="0"/>
                      <w:marRight w:val="0"/>
                      <w:marTop w:val="75"/>
                      <w:marBottom w:val="0"/>
                      <w:divBdr>
                        <w:top w:val="none" w:sz="0" w:space="0" w:color="auto"/>
                        <w:left w:val="none" w:sz="0" w:space="0" w:color="auto"/>
                        <w:bottom w:val="none" w:sz="0" w:space="0" w:color="auto"/>
                        <w:right w:val="none" w:sz="0" w:space="0" w:color="auto"/>
                      </w:divBdr>
                      <w:divsChild>
                        <w:div w:id="17979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333">
      <w:bodyDiv w:val="1"/>
      <w:marLeft w:val="0"/>
      <w:marRight w:val="0"/>
      <w:marTop w:val="0"/>
      <w:marBottom w:val="0"/>
      <w:divBdr>
        <w:top w:val="none" w:sz="0" w:space="0" w:color="auto"/>
        <w:left w:val="none" w:sz="0" w:space="0" w:color="auto"/>
        <w:bottom w:val="none" w:sz="0" w:space="0" w:color="auto"/>
        <w:right w:val="none" w:sz="0" w:space="0" w:color="auto"/>
      </w:divBdr>
    </w:div>
    <w:div w:id="1324121889">
      <w:bodyDiv w:val="1"/>
      <w:marLeft w:val="0"/>
      <w:marRight w:val="0"/>
      <w:marTop w:val="0"/>
      <w:marBottom w:val="0"/>
      <w:divBdr>
        <w:top w:val="none" w:sz="0" w:space="0" w:color="auto"/>
        <w:left w:val="none" w:sz="0" w:space="0" w:color="auto"/>
        <w:bottom w:val="none" w:sz="0" w:space="0" w:color="auto"/>
        <w:right w:val="none" w:sz="0" w:space="0" w:color="auto"/>
      </w:divBdr>
    </w:div>
    <w:div w:id="1411581768">
      <w:bodyDiv w:val="1"/>
      <w:marLeft w:val="0"/>
      <w:marRight w:val="0"/>
      <w:marTop w:val="0"/>
      <w:marBottom w:val="0"/>
      <w:divBdr>
        <w:top w:val="none" w:sz="0" w:space="0" w:color="auto"/>
        <w:left w:val="none" w:sz="0" w:space="0" w:color="auto"/>
        <w:bottom w:val="none" w:sz="0" w:space="0" w:color="auto"/>
        <w:right w:val="none" w:sz="0" w:space="0" w:color="auto"/>
      </w:divBdr>
    </w:div>
    <w:div w:id="1520197875">
      <w:bodyDiv w:val="1"/>
      <w:marLeft w:val="0"/>
      <w:marRight w:val="0"/>
      <w:marTop w:val="0"/>
      <w:marBottom w:val="0"/>
      <w:divBdr>
        <w:top w:val="none" w:sz="0" w:space="0" w:color="auto"/>
        <w:left w:val="none" w:sz="0" w:space="0" w:color="auto"/>
        <w:bottom w:val="none" w:sz="0" w:space="0" w:color="auto"/>
        <w:right w:val="none" w:sz="0" w:space="0" w:color="auto"/>
      </w:divBdr>
      <w:divsChild>
        <w:div w:id="828710059">
          <w:marLeft w:val="0"/>
          <w:marRight w:val="0"/>
          <w:marTop w:val="0"/>
          <w:marBottom w:val="300"/>
          <w:divBdr>
            <w:top w:val="none" w:sz="0" w:space="0" w:color="auto"/>
            <w:left w:val="none" w:sz="0" w:space="0" w:color="auto"/>
            <w:bottom w:val="none" w:sz="0" w:space="0" w:color="auto"/>
            <w:right w:val="none" w:sz="0" w:space="0" w:color="auto"/>
          </w:divBdr>
          <w:divsChild>
            <w:div w:id="723724956">
              <w:marLeft w:val="0"/>
              <w:marRight w:val="0"/>
              <w:marTop w:val="75"/>
              <w:marBottom w:val="300"/>
              <w:divBdr>
                <w:top w:val="none" w:sz="0" w:space="0" w:color="auto"/>
                <w:left w:val="none" w:sz="0" w:space="0" w:color="auto"/>
                <w:bottom w:val="none" w:sz="0" w:space="0" w:color="auto"/>
                <w:right w:val="none" w:sz="0" w:space="0" w:color="auto"/>
              </w:divBdr>
              <w:divsChild>
                <w:div w:id="1499416709">
                  <w:marLeft w:val="0"/>
                  <w:marRight w:val="0"/>
                  <w:marTop w:val="0"/>
                  <w:marBottom w:val="300"/>
                  <w:divBdr>
                    <w:top w:val="none" w:sz="0" w:space="0" w:color="auto"/>
                    <w:left w:val="none" w:sz="0" w:space="0" w:color="auto"/>
                    <w:bottom w:val="none" w:sz="0" w:space="0" w:color="auto"/>
                    <w:right w:val="none" w:sz="0" w:space="0" w:color="auto"/>
                  </w:divBdr>
                  <w:divsChild>
                    <w:div w:id="233589831">
                      <w:marLeft w:val="0"/>
                      <w:marRight w:val="0"/>
                      <w:marTop w:val="75"/>
                      <w:marBottom w:val="0"/>
                      <w:divBdr>
                        <w:top w:val="none" w:sz="0" w:space="0" w:color="auto"/>
                        <w:left w:val="none" w:sz="0" w:space="0" w:color="auto"/>
                        <w:bottom w:val="none" w:sz="0" w:space="0" w:color="auto"/>
                        <w:right w:val="none" w:sz="0" w:space="0" w:color="auto"/>
                      </w:divBdr>
                      <w:divsChild>
                        <w:div w:id="697394393">
                          <w:marLeft w:val="0"/>
                          <w:marRight w:val="0"/>
                          <w:marTop w:val="0"/>
                          <w:marBottom w:val="0"/>
                          <w:divBdr>
                            <w:top w:val="none" w:sz="0" w:space="0" w:color="auto"/>
                            <w:left w:val="none" w:sz="0" w:space="0" w:color="auto"/>
                            <w:bottom w:val="none" w:sz="0" w:space="0" w:color="auto"/>
                            <w:right w:val="none" w:sz="0" w:space="0" w:color="auto"/>
                          </w:divBdr>
                        </w:div>
                        <w:div w:id="55201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387414">
                  <w:marLeft w:val="0"/>
                  <w:marRight w:val="0"/>
                  <w:marTop w:val="0"/>
                  <w:marBottom w:val="300"/>
                  <w:divBdr>
                    <w:top w:val="none" w:sz="0" w:space="0" w:color="auto"/>
                    <w:left w:val="none" w:sz="0" w:space="0" w:color="auto"/>
                    <w:bottom w:val="none" w:sz="0" w:space="0" w:color="auto"/>
                    <w:right w:val="none" w:sz="0" w:space="0" w:color="auto"/>
                  </w:divBdr>
                  <w:divsChild>
                    <w:div w:id="1484932145">
                      <w:marLeft w:val="0"/>
                      <w:marRight w:val="0"/>
                      <w:marTop w:val="75"/>
                      <w:marBottom w:val="0"/>
                      <w:divBdr>
                        <w:top w:val="none" w:sz="0" w:space="0" w:color="auto"/>
                        <w:left w:val="none" w:sz="0" w:space="0" w:color="auto"/>
                        <w:bottom w:val="none" w:sz="0" w:space="0" w:color="auto"/>
                        <w:right w:val="none" w:sz="0" w:space="0" w:color="auto"/>
                      </w:divBdr>
                      <w:divsChild>
                        <w:div w:id="1105081151">
                          <w:marLeft w:val="0"/>
                          <w:marRight w:val="0"/>
                          <w:marTop w:val="0"/>
                          <w:marBottom w:val="0"/>
                          <w:divBdr>
                            <w:top w:val="none" w:sz="0" w:space="0" w:color="auto"/>
                            <w:left w:val="none" w:sz="0" w:space="0" w:color="auto"/>
                            <w:bottom w:val="none" w:sz="0" w:space="0" w:color="auto"/>
                            <w:right w:val="none" w:sz="0" w:space="0" w:color="auto"/>
                          </w:divBdr>
                        </w:div>
                        <w:div w:id="11148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657137">
                  <w:marLeft w:val="0"/>
                  <w:marRight w:val="0"/>
                  <w:marTop w:val="0"/>
                  <w:marBottom w:val="300"/>
                  <w:divBdr>
                    <w:top w:val="none" w:sz="0" w:space="0" w:color="auto"/>
                    <w:left w:val="none" w:sz="0" w:space="0" w:color="auto"/>
                    <w:bottom w:val="none" w:sz="0" w:space="0" w:color="auto"/>
                    <w:right w:val="none" w:sz="0" w:space="0" w:color="auto"/>
                  </w:divBdr>
                  <w:divsChild>
                    <w:div w:id="621351364">
                      <w:marLeft w:val="0"/>
                      <w:marRight w:val="0"/>
                      <w:marTop w:val="75"/>
                      <w:marBottom w:val="0"/>
                      <w:divBdr>
                        <w:top w:val="none" w:sz="0" w:space="0" w:color="auto"/>
                        <w:left w:val="none" w:sz="0" w:space="0" w:color="auto"/>
                        <w:bottom w:val="none" w:sz="0" w:space="0" w:color="auto"/>
                        <w:right w:val="none" w:sz="0" w:space="0" w:color="auto"/>
                      </w:divBdr>
                      <w:divsChild>
                        <w:div w:id="2105220336">
                          <w:marLeft w:val="0"/>
                          <w:marRight w:val="0"/>
                          <w:marTop w:val="0"/>
                          <w:marBottom w:val="0"/>
                          <w:divBdr>
                            <w:top w:val="none" w:sz="0" w:space="0" w:color="auto"/>
                            <w:left w:val="none" w:sz="0" w:space="0" w:color="auto"/>
                            <w:bottom w:val="none" w:sz="0" w:space="0" w:color="auto"/>
                            <w:right w:val="none" w:sz="0" w:space="0" w:color="auto"/>
                          </w:divBdr>
                        </w:div>
                        <w:div w:id="89543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8873409">
                  <w:marLeft w:val="0"/>
                  <w:marRight w:val="0"/>
                  <w:marTop w:val="0"/>
                  <w:marBottom w:val="300"/>
                  <w:divBdr>
                    <w:top w:val="none" w:sz="0" w:space="0" w:color="auto"/>
                    <w:left w:val="none" w:sz="0" w:space="0" w:color="auto"/>
                    <w:bottom w:val="none" w:sz="0" w:space="0" w:color="auto"/>
                    <w:right w:val="none" w:sz="0" w:space="0" w:color="auto"/>
                  </w:divBdr>
                  <w:divsChild>
                    <w:div w:id="238297291">
                      <w:marLeft w:val="0"/>
                      <w:marRight w:val="0"/>
                      <w:marTop w:val="75"/>
                      <w:marBottom w:val="0"/>
                      <w:divBdr>
                        <w:top w:val="none" w:sz="0" w:space="0" w:color="auto"/>
                        <w:left w:val="none" w:sz="0" w:space="0" w:color="auto"/>
                        <w:bottom w:val="none" w:sz="0" w:space="0" w:color="auto"/>
                        <w:right w:val="none" w:sz="0" w:space="0" w:color="auto"/>
                      </w:divBdr>
                      <w:divsChild>
                        <w:div w:id="1955750018">
                          <w:marLeft w:val="0"/>
                          <w:marRight w:val="0"/>
                          <w:marTop w:val="0"/>
                          <w:marBottom w:val="0"/>
                          <w:divBdr>
                            <w:top w:val="none" w:sz="0" w:space="0" w:color="auto"/>
                            <w:left w:val="none" w:sz="0" w:space="0" w:color="auto"/>
                            <w:bottom w:val="none" w:sz="0" w:space="0" w:color="auto"/>
                            <w:right w:val="none" w:sz="0" w:space="0" w:color="auto"/>
                          </w:divBdr>
                        </w:div>
                        <w:div w:id="284700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9199278">
                  <w:marLeft w:val="0"/>
                  <w:marRight w:val="0"/>
                  <w:marTop w:val="0"/>
                  <w:marBottom w:val="300"/>
                  <w:divBdr>
                    <w:top w:val="none" w:sz="0" w:space="0" w:color="auto"/>
                    <w:left w:val="none" w:sz="0" w:space="0" w:color="auto"/>
                    <w:bottom w:val="none" w:sz="0" w:space="0" w:color="auto"/>
                    <w:right w:val="none" w:sz="0" w:space="0" w:color="auto"/>
                  </w:divBdr>
                  <w:divsChild>
                    <w:div w:id="1232035727">
                      <w:marLeft w:val="0"/>
                      <w:marRight w:val="0"/>
                      <w:marTop w:val="75"/>
                      <w:marBottom w:val="0"/>
                      <w:divBdr>
                        <w:top w:val="none" w:sz="0" w:space="0" w:color="auto"/>
                        <w:left w:val="none" w:sz="0" w:space="0" w:color="auto"/>
                        <w:bottom w:val="none" w:sz="0" w:space="0" w:color="auto"/>
                        <w:right w:val="none" w:sz="0" w:space="0" w:color="auto"/>
                      </w:divBdr>
                      <w:divsChild>
                        <w:div w:id="2066291742">
                          <w:marLeft w:val="0"/>
                          <w:marRight w:val="0"/>
                          <w:marTop w:val="0"/>
                          <w:marBottom w:val="0"/>
                          <w:divBdr>
                            <w:top w:val="none" w:sz="0" w:space="0" w:color="auto"/>
                            <w:left w:val="none" w:sz="0" w:space="0" w:color="auto"/>
                            <w:bottom w:val="none" w:sz="0" w:space="0" w:color="auto"/>
                            <w:right w:val="none" w:sz="0" w:space="0" w:color="auto"/>
                          </w:divBdr>
                        </w:div>
                        <w:div w:id="706565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860491">
                  <w:marLeft w:val="0"/>
                  <w:marRight w:val="0"/>
                  <w:marTop w:val="0"/>
                  <w:marBottom w:val="300"/>
                  <w:divBdr>
                    <w:top w:val="none" w:sz="0" w:space="0" w:color="auto"/>
                    <w:left w:val="none" w:sz="0" w:space="0" w:color="auto"/>
                    <w:bottom w:val="none" w:sz="0" w:space="0" w:color="auto"/>
                    <w:right w:val="none" w:sz="0" w:space="0" w:color="auto"/>
                  </w:divBdr>
                  <w:divsChild>
                    <w:div w:id="1185443567">
                      <w:marLeft w:val="0"/>
                      <w:marRight w:val="0"/>
                      <w:marTop w:val="75"/>
                      <w:marBottom w:val="0"/>
                      <w:divBdr>
                        <w:top w:val="none" w:sz="0" w:space="0" w:color="auto"/>
                        <w:left w:val="none" w:sz="0" w:space="0" w:color="auto"/>
                        <w:bottom w:val="none" w:sz="0" w:space="0" w:color="auto"/>
                        <w:right w:val="none" w:sz="0" w:space="0" w:color="auto"/>
                      </w:divBdr>
                      <w:divsChild>
                        <w:div w:id="107314751">
                          <w:marLeft w:val="0"/>
                          <w:marRight w:val="0"/>
                          <w:marTop w:val="0"/>
                          <w:marBottom w:val="0"/>
                          <w:divBdr>
                            <w:top w:val="none" w:sz="0" w:space="0" w:color="auto"/>
                            <w:left w:val="none" w:sz="0" w:space="0" w:color="auto"/>
                            <w:bottom w:val="none" w:sz="0" w:space="0" w:color="auto"/>
                            <w:right w:val="none" w:sz="0" w:space="0" w:color="auto"/>
                          </w:divBdr>
                        </w:div>
                        <w:div w:id="1664699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8964070">
                  <w:marLeft w:val="0"/>
                  <w:marRight w:val="0"/>
                  <w:marTop w:val="0"/>
                  <w:marBottom w:val="300"/>
                  <w:divBdr>
                    <w:top w:val="none" w:sz="0" w:space="0" w:color="auto"/>
                    <w:left w:val="none" w:sz="0" w:space="0" w:color="auto"/>
                    <w:bottom w:val="none" w:sz="0" w:space="0" w:color="auto"/>
                    <w:right w:val="none" w:sz="0" w:space="0" w:color="auto"/>
                  </w:divBdr>
                  <w:divsChild>
                    <w:div w:id="464198971">
                      <w:marLeft w:val="0"/>
                      <w:marRight w:val="0"/>
                      <w:marTop w:val="75"/>
                      <w:marBottom w:val="0"/>
                      <w:divBdr>
                        <w:top w:val="none" w:sz="0" w:space="0" w:color="auto"/>
                        <w:left w:val="none" w:sz="0" w:space="0" w:color="auto"/>
                        <w:bottom w:val="none" w:sz="0" w:space="0" w:color="auto"/>
                        <w:right w:val="none" w:sz="0" w:space="0" w:color="auto"/>
                      </w:divBdr>
                      <w:divsChild>
                        <w:div w:id="1759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9256">
      <w:bodyDiv w:val="1"/>
      <w:marLeft w:val="0"/>
      <w:marRight w:val="0"/>
      <w:marTop w:val="0"/>
      <w:marBottom w:val="0"/>
      <w:divBdr>
        <w:top w:val="none" w:sz="0" w:space="0" w:color="auto"/>
        <w:left w:val="none" w:sz="0" w:space="0" w:color="auto"/>
        <w:bottom w:val="none" w:sz="0" w:space="0" w:color="auto"/>
        <w:right w:val="none" w:sz="0" w:space="0" w:color="auto"/>
      </w:divBdr>
      <w:divsChild>
        <w:div w:id="1094398396">
          <w:marLeft w:val="0"/>
          <w:marRight w:val="0"/>
          <w:marTop w:val="0"/>
          <w:marBottom w:val="300"/>
          <w:divBdr>
            <w:top w:val="none" w:sz="0" w:space="0" w:color="auto"/>
            <w:left w:val="none" w:sz="0" w:space="0" w:color="auto"/>
            <w:bottom w:val="none" w:sz="0" w:space="0" w:color="auto"/>
            <w:right w:val="none" w:sz="0" w:space="0" w:color="auto"/>
          </w:divBdr>
          <w:divsChild>
            <w:div w:id="1182282140">
              <w:marLeft w:val="0"/>
              <w:marRight w:val="0"/>
              <w:marTop w:val="75"/>
              <w:marBottom w:val="0"/>
              <w:divBdr>
                <w:top w:val="none" w:sz="0" w:space="0" w:color="auto"/>
                <w:left w:val="none" w:sz="0" w:space="0" w:color="auto"/>
                <w:bottom w:val="none" w:sz="0" w:space="0" w:color="auto"/>
                <w:right w:val="none" w:sz="0" w:space="0" w:color="auto"/>
              </w:divBdr>
              <w:divsChild>
                <w:div w:id="2085836258">
                  <w:marLeft w:val="0"/>
                  <w:marRight w:val="0"/>
                  <w:marTop w:val="0"/>
                  <w:marBottom w:val="0"/>
                  <w:divBdr>
                    <w:top w:val="none" w:sz="0" w:space="0" w:color="auto"/>
                    <w:left w:val="none" w:sz="0" w:space="0" w:color="auto"/>
                    <w:bottom w:val="none" w:sz="0" w:space="0" w:color="auto"/>
                    <w:right w:val="none" w:sz="0" w:space="0" w:color="auto"/>
                  </w:divBdr>
                </w:div>
                <w:div w:id="1590121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7679">
          <w:marLeft w:val="0"/>
          <w:marRight w:val="0"/>
          <w:marTop w:val="0"/>
          <w:marBottom w:val="300"/>
          <w:divBdr>
            <w:top w:val="none" w:sz="0" w:space="0" w:color="auto"/>
            <w:left w:val="none" w:sz="0" w:space="0" w:color="auto"/>
            <w:bottom w:val="none" w:sz="0" w:space="0" w:color="auto"/>
            <w:right w:val="none" w:sz="0" w:space="0" w:color="auto"/>
          </w:divBdr>
          <w:divsChild>
            <w:div w:id="1099259762">
              <w:marLeft w:val="0"/>
              <w:marRight w:val="0"/>
              <w:marTop w:val="75"/>
              <w:marBottom w:val="0"/>
              <w:divBdr>
                <w:top w:val="none" w:sz="0" w:space="0" w:color="auto"/>
                <w:left w:val="none" w:sz="0" w:space="0" w:color="auto"/>
                <w:bottom w:val="none" w:sz="0" w:space="0" w:color="auto"/>
                <w:right w:val="none" w:sz="0" w:space="0" w:color="auto"/>
              </w:divBdr>
              <w:divsChild>
                <w:div w:id="39521299">
                  <w:marLeft w:val="0"/>
                  <w:marRight w:val="0"/>
                  <w:marTop w:val="0"/>
                  <w:marBottom w:val="0"/>
                  <w:divBdr>
                    <w:top w:val="none" w:sz="0" w:space="0" w:color="auto"/>
                    <w:left w:val="none" w:sz="0" w:space="0" w:color="auto"/>
                    <w:bottom w:val="none" w:sz="0" w:space="0" w:color="auto"/>
                    <w:right w:val="none" w:sz="0" w:space="0" w:color="auto"/>
                  </w:divBdr>
                </w:div>
                <w:div w:id="954671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7078773">
          <w:marLeft w:val="0"/>
          <w:marRight w:val="0"/>
          <w:marTop w:val="0"/>
          <w:marBottom w:val="300"/>
          <w:divBdr>
            <w:top w:val="none" w:sz="0" w:space="0" w:color="auto"/>
            <w:left w:val="none" w:sz="0" w:space="0" w:color="auto"/>
            <w:bottom w:val="none" w:sz="0" w:space="0" w:color="auto"/>
            <w:right w:val="none" w:sz="0" w:space="0" w:color="auto"/>
          </w:divBdr>
          <w:divsChild>
            <w:div w:id="387149968">
              <w:marLeft w:val="0"/>
              <w:marRight w:val="0"/>
              <w:marTop w:val="75"/>
              <w:marBottom w:val="0"/>
              <w:divBdr>
                <w:top w:val="none" w:sz="0" w:space="0" w:color="auto"/>
                <w:left w:val="none" w:sz="0" w:space="0" w:color="auto"/>
                <w:bottom w:val="none" w:sz="0" w:space="0" w:color="auto"/>
                <w:right w:val="none" w:sz="0" w:space="0" w:color="auto"/>
              </w:divBdr>
              <w:divsChild>
                <w:div w:id="1421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9591">
      <w:bodyDiv w:val="1"/>
      <w:marLeft w:val="0"/>
      <w:marRight w:val="0"/>
      <w:marTop w:val="0"/>
      <w:marBottom w:val="0"/>
      <w:divBdr>
        <w:top w:val="none" w:sz="0" w:space="0" w:color="auto"/>
        <w:left w:val="none" w:sz="0" w:space="0" w:color="auto"/>
        <w:bottom w:val="none" w:sz="0" w:space="0" w:color="auto"/>
        <w:right w:val="none" w:sz="0" w:space="0" w:color="auto"/>
      </w:divBdr>
    </w:div>
    <w:div w:id="1892692292">
      <w:bodyDiv w:val="1"/>
      <w:marLeft w:val="0"/>
      <w:marRight w:val="0"/>
      <w:marTop w:val="0"/>
      <w:marBottom w:val="0"/>
      <w:divBdr>
        <w:top w:val="none" w:sz="0" w:space="0" w:color="auto"/>
        <w:left w:val="none" w:sz="0" w:space="0" w:color="auto"/>
        <w:bottom w:val="none" w:sz="0" w:space="0" w:color="auto"/>
        <w:right w:val="none" w:sz="0" w:space="0" w:color="auto"/>
      </w:divBdr>
      <w:divsChild>
        <w:div w:id="784622265">
          <w:marLeft w:val="0"/>
          <w:marRight w:val="0"/>
          <w:marTop w:val="0"/>
          <w:marBottom w:val="300"/>
          <w:divBdr>
            <w:top w:val="none" w:sz="0" w:space="0" w:color="auto"/>
            <w:left w:val="none" w:sz="0" w:space="0" w:color="auto"/>
            <w:bottom w:val="none" w:sz="0" w:space="0" w:color="auto"/>
            <w:right w:val="none" w:sz="0" w:space="0" w:color="auto"/>
          </w:divBdr>
          <w:divsChild>
            <w:div w:id="45877376">
              <w:marLeft w:val="0"/>
              <w:marRight w:val="0"/>
              <w:marTop w:val="75"/>
              <w:marBottom w:val="300"/>
              <w:divBdr>
                <w:top w:val="none" w:sz="0" w:space="0" w:color="auto"/>
                <w:left w:val="none" w:sz="0" w:space="0" w:color="auto"/>
                <w:bottom w:val="none" w:sz="0" w:space="0" w:color="auto"/>
                <w:right w:val="none" w:sz="0" w:space="0" w:color="auto"/>
              </w:divBdr>
              <w:divsChild>
                <w:div w:id="543369509">
                  <w:marLeft w:val="0"/>
                  <w:marRight w:val="0"/>
                  <w:marTop w:val="0"/>
                  <w:marBottom w:val="300"/>
                  <w:divBdr>
                    <w:top w:val="none" w:sz="0" w:space="0" w:color="auto"/>
                    <w:left w:val="none" w:sz="0" w:space="0" w:color="auto"/>
                    <w:bottom w:val="none" w:sz="0" w:space="0" w:color="auto"/>
                    <w:right w:val="none" w:sz="0" w:space="0" w:color="auto"/>
                  </w:divBdr>
                  <w:divsChild>
                    <w:div w:id="248345218">
                      <w:marLeft w:val="0"/>
                      <w:marRight w:val="0"/>
                      <w:marTop w:val="75"/>
                      <w:marBottom w:val="0"/>
                      <w:divBdr>
                        <w:top w:val="none" w:sz="0" w:space="0" w:color="auto"/>
                        <w:left w:val="none" w:sz="0" w:space="0" w:color="auto"/>
                        <w:bottom w:val="none" w:sz="0" w:space="0" w:color="auto"/>
                        <w:right w:val="none" w:sz="0" w:space="0" w:color="auto"/>
                      </w:divBdr>
                      <w:divsChild>
                        <w:div w:id="1602452116">
                          <w:marLeft w:val="0"/>
                          <w:marRight w:val="0"/>
                          <w:marTop w:val="0"/>
                          <w:marBottom w:val="0"/>
                          <w:divBdr>
                            <w:top w:val="none" w:sz="0" w:space="0" w:color="auto"/>
                            <w:left w:val="none" w:sz="0" w:space="0" w:color="auto"/>
                            <w:bottom w:val="none" w:sz="0" w:space="0" w:color="auto"/>
                            <w:right w:val="none" w:sz="0" w:space="0" w:color="auto"/>
                          </w:divBdr>
                        </w:div>
                        <w:div w:id="928082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345937">
                  <w:marLeft w:val="0"/>
                  <w:marRight w:val="0"/>
                  <w:marTop w:val="0"/>
                  <w:marBottom w:val="300"/>
                  <w:divBdr>
                    <w:top w:val="none" w:sz="0" w:space="0" w:color="auto"/>
                    <w:left w:val="none" w:sz="0" w:space="0" w:color="auto"/>
                    <w:bottom w:val="none" w:sz="0" w:space="0" w:color="auto"/>
                    <w:right w:val="none" w:sz="0" w:space="0" w:color="auto"/>
                  </w:divBdr>
                  <w:divsChild>
                    <w:div w:id="2074544025">
                      <w:marLeft w:val="0"/>
                      <w:marRight w:val="0"/>
                      <w:marTop w:val="75"/>
                      <w:marBottom w:val="0"/>
                      <w:divBdr>
                        <w:top w:val="none" w:sz="0" w:space="0" w:color="auto"/>
                        <w:left w:val="none" w:sz="0" w:space="0" w:color="auto"/>
                        <w:bottom w:val="none" w:sz="0" w:space="0" w:color="auto"/>
                        <w:right w:val="none" w:sz="0" w:space="0" w:color="auto"/>
                      </w:divBdr>
                      <w:divsChild>
                        <w:div w:id="13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22926">
      <w:bodyDiv w:val="1"/>
      <w:marLeft w:val="0"/>
      <w:marRight w:val="0"/>
      <w:marTop w:val="0"/>
      <w:marBottom w:val="0"/>
      <w:divBdr>
        <w:top w:val="none" w:sz="0" w:space="0" w:color="auto"/>
        <w:left w:val="none" w:sz="0" w:space="0" w:color="auto"/>
        <w:bottom w:val="none" w:sz="0" w:space="0" w:color="auto"/>
        <w:right w:val="none" w:sz="0" w:space="0" w:color="auto"/>
      </w:divBdr>
      <w:divsChild>
        <w:div w:id="1355307811">
          <w:marLeft w:val="0"/>
          <w:marRight w:val="0"/>
          <w:marTop w:val="0"/>
          <w:marBottom w:val="300"/>
          <w:divBdr>
            <w:top w:val="none" w:sz="0" w:space="0" w:color="auto"/>
            <w:left w:val="none" w:sz="0" w:space="0" w:color="auto"/>
            <w:bottom w:val="none" w:sz="0" w:space="0" w:color="auto"/>
            <w:right w:val="none" w:sz="0" w:space="0" w:color="auto"/>
          </w:divBdr>
          <w:divsChild>
            <w:div w:id="1379281425">
              <w:marLeft w:val="0"/>
              <w:marRight w:val="0"/>
              <w:marTop w:val="0"/>
              <w:marBottom w:val="300"/>
              <w:divBdr>
                <w:top w:val="none" w:sz="0" w:space="0" w:color="auto"/>
                <w:left w:val="none" w:sz="0" w:space="0" w:color="auto"/>
                <w:bottom w:val="none" w:sz="0" w:space="0" w:color="auto"/>
                <w:right w:val="none" w:sz="0" w:space="0" w:color="auto"/>
              </w:divBdr>
              <w:divsChild>
                <w:div w:id="2113742785">
                  <w:marLeft w:val="0"/>
                  <w:marRight w:val="0"/>
                  <w:marTop w:val="0"/>
                  <w:marBottom w:val="300"/>
                  <w:divBdr>
                    <w:top w:val="none" w:sz="0" w:space="0" w:color="auto"/>
                    <w:left w:val="none" w:sz="0" w:space="0" w:color="auto"/>
                    <w:bottom w:val="none" w:sz="0" w:space="0" w:color="auto"/>
                    <w:right w:val="none" w:sz="0" w:space="0" w:color="auto"/>
                  </w:divBdr>
                  <w:divsChild>
                    <w:div w:id="354886151">
                      <w:marLeft w:val="0"/>
                      <w:marRight w:val="0"/>
                      <w:marTop w:val="0"/>
                      <w:marBottom w:val="0"/>
                      <w:divBdr>
                        <w:top w:val="none" w:sz="0" w:space="0" w:color="auto"/>
                        <w:left w:val="none" w:sz="0" w:space="0" w:color="auto"/>
                        <w:bottom w:val="none" w:sz="0" w:space="0" w:color="auto"/>
                        <w:right w:val="none" w:sz="0" w:space="0" w:color="auto"/>
                      </w:divBdr>
                      <w:divsChild>
                        <w:div w:id="352654807">
                          <w:marLeft w:val="0"/>
                          <w:marRight w:val="0"/>
                          <w:marTop w:val="0"/>
                          <w:marBottom w:val="0"/>
                          <w:divBdr>
                            <w:top w:val="none" w:sz="0" w:space="0" w:color="auto"/>
                            <w:left w:val="none" w:sz="0" w:space="0" w:color="auto"/>
                            <w:bottom w:val="none" w:sz="0" w:space="0" w:color="auto"/>
                            <w:right w:val="none" w:sz="0" w:space="0" w:color="auto"/>
                          </w:divBdr>
                        </w:div>
                        <w:div w:id="19488537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295758">
                  <w:marLeft w:val="0"/>
                  <w:marRight w:val="0"/>
                  <w:marTop w:val="0"/>
                  <w:marBottom w:val="300"/>
                  <w:divBdr>
                    <w:top w:val="none" w:sz="0" w:space="0" w:color="auto"/>
                    <w:left w:val="none" w:sz="0" w:space="0" w:color="auto"/>
                    <w:bottom w:val="none" w:sz="0" w:space="0" w:color="auto"/>
                    <w:right w:val="none" w:sz="0" w:space="0" w:color="auto"/>
                  </w:divBdr>
                  <w:divsChild>
                    <w:div w:id="1156803228">
                      <w:marLeft w:val="0"/>
                      <w:marRight w:val="0"/>
                      <w:marTop w:val="0"/>
                      <w:marBottom w:val="0"/>
                      <w:divBdr>
                        <w:top w:val="none" w:sz="0" w:space="0" w:color="auto"/>
                        <w:left w:val="none" w:sz="0" w:space="0" w:color="auto"/>
                        <w:bottom w:val="none" w:sz="0" w:space="0" w:color="auto"/>
                        <w:right w:val="none" w:sz="0" w:space="0" w:color="auto"/>
                      </w:divBdr>
                      <w:divsChild>
                        <w:div w:id="427428728">
                          <w:marLeft w:val="0"/>
                          <w:marRight w:val="0"/>
                          <w:marTop w:val="0"/>
                          <w:marBottom w:val="75"/>
                          <w:divBdr>
                            <w:top w:val="none" w:sz="0" w:space="0" w:color="auto"/>
                            <w:left w:val="none" w:sz="0" w:space="0" w:color="auto"/>
                            <w:bottom w:val="none" w:sz="0" w:space="0" w:color="auto"/>
                            <w:right w:val="none" w:sz="0" w:space="0" w:color="auto"/>
                          </w:divBdr>
                        </w:div>
                        <w:div w:id="391467135">
                          <w:marLeft w:val="0"/>
                          <w:marRight w:val="0"/>
                          <w:marTop w:val="0"/>
                          <w:marBottom w:val="0"/>
                          <w:divBdr>
                            <w:top w:val="none" w:sz="0" w:space="0" w:color="auto"/>
                            <w:left w:val="none" w:sz="0" w:space="0" w:color="auto"/>
                            <w:bottom w:val="none" w:sz="0" w:space="0" w:color="auto"/>
                            <w:right w:val="none" w:sz="0" w:space="0" w:color="auto"/>
                          </w:divBdr>
                        </w:div>
                        <w:div w:id="1117873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25157">
                  <w:marLeft w:val="0"/>
                  <w:marRight w:val="0"/>
                  <w:marTop w:val="0"/>
                  <w:marBottom w:val="300"/>
                  <w:divBdr>
                    <w:top w:val="none" w:sz="0" w:space="0" w:color="auto"/>
                    <w:left w:val="none" w:sz="0" w:space="0" w:color="auto"/>
                    <w:bottom w:val="none" w:sz="0" w:space="0" w:color="auto"/>
                    <w:right w:val="none" w:sz="0" w:space="0" w:color="auto"/>
                  </w:divBdr>
                  <w:divsChild>
                    <w:div w:id="2091656762">
                      <w:marLeft w:val="0"/>
                      <w:marRight w:val="0"/>
                      <w:marTop w:val="0"/>
                      <w:marBottom w:val="0"/>
                      <w:divBdr>
                        <w:top w:val="none" w:sz="0" w:space="0" w:color="auto"/>
                        <w:left w:val="none" w:sz="0" w:space="0" w:color="auto"/>
                        <w:bottom w:val="none" w:sz="0" w:space="0" w:color="auto"/>
                        <w:right w:val="none" w:sz="0" w:space="0" w:color="auto"/>
                      </w:divBdr>
                      <w:divsChild>
                        <w:div w:id="2118523431">
                          <w:marLeft w:val="0"/>
                          <w:marRight w:val="0"/>
                          <w:marTop w:val="0"/>
                          <w:marBottom w:val="75"/>
                          <w:divBdr>
                            <w:top w:val="none" w:sz="0" w:space="0" w:color="auto"/>
                            <w:left w:val="none" w:sz="0" w:space="0" w:color="auto"/>
                            <w:bottom w:val="none" w:sz="0" w:space="0" w:color="auto"/>
                            <w:right w:val="none" w:sz="0" w:space="0" w:color="auto"/>
                          </w:divBdr>
                        </w:div>
                        <w:div w:id="1790931832">
                          <w:marLeft w:val="0"/>
                          <w:marRight w:val="0"/>
                          <w:marTop w:val="0"/>
                          <w:marBottom w:val="0"/>
                          <w:divBdr>
                            <w:top w:val="none" w:sz="0" w:space="0" w:color="auto"/>
                            <w:left w:val="none" w:sz="0" w:space="0" w:color="auto"/>
                            <w:bottom w:val="none" w:sz="0" w:space="0" w:color="auto"/>
                            <w:right w:val="none" w:sz="0" w:space="0" w:color="auto"/>
                          </w:divBdr>
                        </w:div>
                        <w:div w:id="1798600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3682713">
                  <w:marLeft w:val="0"/>
                  <w:marRight w:val="0"/>
                  <w:marTop w:val="0"/>
                  <w:marBottom w:val="300"/>
                  <w:divBdr>
                    <w:top w:val="none" w:sz="0" w:space="0" w:color="auto"/>
                    <w:left w:val="none" w:sz="0" w:space="0" w:color="auto"/>
                    <w:bottom w:val="none" w:sz="0" w:space="0" w:color="auto"/>
                    <w:right w:val="none" w:sz="0" w:space="0" w:color="auto"/>
                  </w:divBdr>
                  <w:divsChild>
                    <w:div w:id="713506449">
                      <w:marLeft w:val="0"/>
                      <w:marRight w:val="0"/>
                      <w:marTop w:val="0"/>
                      <w:marBottom w:val="0"/>
                      <w:divBdr>
                        <w:top w:val="none" w:sz="0" w:space="0" w:color="auto"/>
                        <w:left w:val="none" w:sz="0" w:space="0" w:color="auto"/>
                        <w:bottom w:val="none" w:sz="0" w:space="0" w:color="auto"/>
                        <w:right w:val="none" w:sz="0" w:space="0" w:color="auto"/>
                      </w:divBdr>
                      <w:divsChild>
                        <w:div w:id="1898782092">
                          <w:marLeft w:val="0"/>
                          <w:marRight w:val="0"/>
                          <w:marTop w:val="0"/>
                          <w:marBottom w:val="75"/>
                          <w:divBdr>
                            <w:top w:val="none" w:sz="0" w:space="0" w:color="auto"/>
                            <w:left w:val="none" w:sz="0" w:space="0" w:color="auto"/>
                            <w:bottom w:val="none" w:sz="0" w:space="0" w:color="auto"/>
                            <w:right w:val="none" w:sz="0" w:space="0" w:color="auto"/>
                          </w:divBdr>
                        </w:div>
                        <w:div w:id="439033670">
                          <w:marLeft w:val="0"/>
                          <w:marRight w:val="0"/>
                          <w:marTop w:val="0"/>
                          <w:marBottom w:val="0"/>
                          <w:divBdr>
                            <w:top w:val="none" w:sz="0" w:space="0" w:color="auto"/>
                            <w:left w:val="none" w:sz="0" w:space="0" w:color="auto"/>
                            <w:bottom w:val="none" w:sz="0" w:space="0" w:color="auto"/>
                            <w:right w:val="none" w:sz="0" w:space="0" w:color="auto"/>
                          </w:divBdr>
                        </w:div>
                        <w:div w:id="1537548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548649">
                  <w:marLeft w:val="0"/>
                  <w:marRight w:val="0"/>
                  <w:marTop w:val="0"/>
                  <w:marBottom w:val="300"/>
                  <w:divBdr>
                    <w:top w:val="none" w:sz="0" w:space="0" w:color="auto"/>
                    <w:left w:val="none" w:sz="0" w:space="0" w:color="auto"/>
                    <w:bottom w:val="none" w:sz="0" w:space="0" w:color="auto"/>
                    <w:right w:val="none" w:sz="0" w:space="0" w:color="auto"/>
                  </w:divBdr>
                  <w:divsChild>
                    <w:div w:id="535317917">
                      <w:marLeft w:val="0"/>
                      <w:marRight w:val="0"/>
                      <w:marTop w:val="0"/>
                      <w:marBottom w:val="0"/>
                      <w:divBdr>
                        <w:top w:val="none" w:sz="0" w:space="0" w:color="auto"/>
                        <w:left w:val="none" w:sz="0" w:space="0" w:color="auto"/>
                        <w:bottom w:val="none" w:sz="0" w:space="0" w:color="auto"/>
                        <w:right w:val="none" w:sz="0" w:space="0" w:color="auto"/>
                      </w:divBdr>
                      <w:divsChild>
                        <w:div w:id="452598720">
                          <w:marLeft w:val="0"/>
                          <w:marRight w:val="0"/>
                          <w:marTop w:val="0"/>
                          <w:marBottom w:val="75"/>
                          <w:divBdr>
                            <w:top w:val="none" w:sz="0" w:space="0" w:color="auto"/>
                            <w:left w:val="none" w:sz="0" w:space="0" w:color="auto"/>
                            <w:bottom w:val="none" w:sz="0" w:space="0" w:color="auto"/>
                            <w:right w:val="none" w:sz="0" w:space="0" w:color="auto"/>
                          </w:divBdr>
                        </w:div>
                        <w:div w:id="852376230">
                          <w:marLeft w:val="0"/>
                          <w:marRight w:val="0"/>
                          <w:marTop w:val="0"/>
                          <w:marBottom w:val="0"/>
                          <w:divBdr>
                            <w:top w:val="none" w:sz="0" w:space="0" w:color="auto"/>
                            <w:left w:val="none" w:sz="0" w:space="0" w:color="auto"/>
                            <w:bottom w:val="none" w:sz="0" w:space="0" w:color="auto"/>
                            <w:right w:val="none" w:sz="0" w:space="0" w:color="auto"/>
                          </w:divBdr>
                        </w:div>
                        <w:div w:id="2080865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6774204">
                  <w:marLeft w:val="0"/>
                  <w:marRight w:val="0"/>
                  <w:marTop w:val="0"/>
                  <w:marBottom w:val="300"/>
                  <w:divBdr>
                    <w:top w:val="none" w:sz="0" w:space="0" w:color="auto"/>
                    <w:left w:val="none" w:sz="0" w:space="0" w:color="auto"/>
                    <w:bottom w:val="none" w:sz="0" w:space="0" w:color="auto"/>
                    <w:right w:val="none" w:sz="0" w:space="0" w:color="auto"/>
                  </w:divBdr>
                  <w:divsChild>
                    <w:div w:id="1178035747">
                      <w:marLeft w:val="0"/>
                      <w:marRight w:val="0"/>
                      <w:marTop w:val="0"/>
                      <w:marBottom w:val="0"/>
                      <w:divBdr>
                        <w:top w:val="none" w:sz="0" w:space="0" w:color="auto"/>
                        <w:left w:val="none" w:sz="0" w:space="0" w:color="auto"/>
                        <w:bottom w:val="none" w:sz="0" w:space="0" w:color="auto"/>
                        <w:right w:val="none" w:sz="0" w:space="0" w:color="auto"/>
                      </w:divBdr>
                      <w:divsChild>
                        <w:div w:id="1637292236">
                          <w:marLeft w:val="0"/>
                          <w:marRight w:val="0"/>
                          <w:marTop w:val="0"/>
                          <w:marBottom w:val="75"/>
                          <w:divBdr>
                            <w:top w:val="none" w:sz="0" w:space="0" w:color="auto"/>
                            <w:left w:val="none" w:sz="0" w:space="0" w:color="auto"/>
                            <w:bottom w:val="none" w:sz="0" w:space="0" w:color="auto"/>
                            <w:right w:val="none" w:sz="0" w:space="0" w:color="auto"/>
                          </w:divBdr>
                        </w:div>
                        <w:div w:id="1563253216">
                          <w:marLeft w:val="0"/>
                          <w:marRight w:val="0"/>
                          <w:marTop w:val="0"/>
                          <w:marBottom w:val="0"/>
                          <w:divBdr>
                            <w:top w:val="none" w:sz="0" w:space="0" w:color="auto"/>
                            <w:left w:val="none" w:sz="0" w:space="0" w:color="auto"/>
                            <w:bottom w:val="none" w:sz="0" w:space="0" w:color="auto"/>
                            <w:right w:val="none" w:sz="0" w:space="0" w:color="auto"/>
                          </w:divBdr>
                        </w:div>
                        <w:div w:id="137386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719094">
                  <w:marLeft w:val="0"/>
                  <w:marRight w:val="0"/>
                  <w:marTop w:val="0"/>
                  <w:marBottom w:val="300"/>
                  <w:divBdr>
                    <w:top w:val="none" w:sz="0" w:space="0" w:color="auto"/>
                    <w:left w:val="none" w:sz="0" w:space="0" w:color="auto"/>
                    <w:bottom w:val="none" w:sz="0" w:space="0" w:color="auto"/>
                    <w:right w:val="none" w:sz="0" w:space="0" w:color="auto"/>
                  </w:divBdr>
                  <w:divsChild>
                    <w:div w:id="1161047518">
                      <w:marLeft w:val="0"/>
                      <w:marRight w:val="0"/>
                      <w:marTop w:val="0"/>
                      <w:marBottom w:val="0"/>
                      <w:divBdr>
                        <w:top w:val="none" w:sz="0" w:space="0" w:color="auto"/>
                        <w:left w:val="none" w:sz="0" w:space="0" w:color="auto"/>
                        <w:bottom w:val="none" w:sz="0" w:space="0" w:color="auto"/>
                        <w:right w:val="none" w:sz="0" w:space="0" w:color="auto"/>
                      </w:divBdr>
                      <w:divsChild>
                        <w:div w:id="959997884">
                          <w:marLeft w:val="0"/>
                          <w:marRight w:val="0"/>
                          <w:marTop w:val="0"/>
                          <w:marBottom w:val="75"/>
                          <w:divBdr>
                            <w:top w:val="none" w:sz="0" w:space="0" w:color="auto"/>
                            <w:left w:val="none" w:sz="0" w:space="0" w:color="auto"/>
                            <w:bottom w:val="none" w:sz="0" w:space="0" w:color="auto"/>
                            <w:right w:val="none" w:sz="0" w:space="0" w:color="auto"/>
                          </w:divBdr>
                        </w:div>
                        <w:div w:id="929628745">
                          <w:marLeft w:val="0"/>
                          <w:marRight w:val="0"/>
                          <w:marTop w:val="0"/>
                          <w:marBottom w:val="0"/>
                          <w:divBdr>
                            <w:top w:val="none" w:sz="0" w:space="0" w:color="auto"/>
                            <w:left w:val="none" w:sz="0" w:space="0" w:color="auto"/>
                            <w:bottom w:val="none" w:sz="0" w:space="0" w:color="auto"/>
                            <w:right w:val="none" w:sz="0" w:space="0" w:color="auto"/>
                          </w:divBdr>
                        </w:div>
                        <w:div w:id="722750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298504">
                  <w:marLeft w:val="0"/>
                  <w:marRight w:val="0"/>
                  <w:marTop w:val="0"/>
                  <w:marBottom w:val="300"/>
                  <w:divBdr>
                    <w:top w:val="none" w:sz="0" w:space="0" w:color="auto"/>
                    <w:left w:val="none" w:sz="0" w:space="0" w:color="auto"/>
                    <w:bottom w:val="none" w:sz="0" w:space="0" w:color="auto"/>
                    <w:right w:val="none" w:sz="0" w:space="0" w:color="auto"/>
                  </w:divBdr>
                  <w:divsChild>
                    <w:div w:id="335570407">
                      <w:marLeft w:val="0"/>
                      <w:marRight w:val="0"/>
                      <w:marTop w:val="0"/>
                      <w:marBottom w:val="0"/>
                      <w:divBdr>
                        <w:top w:val="none" w:sz="0" w:space="0" w:color="auto"/>
                        <w:left w:val="none" w:sz="0" w:space="0" w:color="auto"/>
                        <w:bottom w:val="none" w:sz="0" w:space="0" w:color="auto"/>
                        <w:right w:val="none" w:sz="0" w:space="0" w:color="auto"/>
                      </w:divBdr>
                      <w:divsChild>
                        <w:div w:id="1511139758">
                          <w:marLeft w:val="0"/>
                          <w:marRight w:val="0"/>
                          <w:marTop w:val="0"/>
                          <w:marBottom w:val="75"/>
                          <w:divBdr>
                            <w:top w:val="none" w:sz="0" w:space="0" w:color="auto"/>
                            <w:left w:val="none" w:sz="0" w:space="0" w:color="auto"/>
                            <w:bottom w:val="none" w:sz="0" w:space="0" w:color="auto"/>
                            <w:right w:val="none" w:sz="0" w:space="0" w:color="auto"/>
                          </w:divBdr>
                        </w:div>
                        <w:div w:id="347603731">
                          <w:marLeft w:val="0"/>
                          <w:marRight w:val="0"/>
                          <w:marTop w:val="0"/>
                          <w:marBottom w:val="0"/>
                          <w:divBdr>
                            <w:top w:val="none" w:sz="0" w:space="0" w:color="auto"/>
                            <w:left w:val="none" w:sz="0" w:space="0" w:color="auto"/>
                            <w:bottom w:val="none" w:sz="0" w:space="0" w:color="auto"/>
                            <w:right w:val="none" w:sz="0" w:space="0" w:color="auto"/>
                          </w:divBdr>
                        </w:div>
                        <w:div w:id="1796215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5403160">
                  <w:marLeft w:val="0"/>
                  <w:marRight w:val="0"/>
                  <w:marTop w:val="0"/>
                  <w:marBottom w:val="300"/>
                  <w:divBdr>
                    <w:top w:val="none" w:sz="0" w:space="0" w:color="auto"/>
                    <w:left w:val="none" w:sz="0" w:space="0" w:color="auto"/>
                    <w:bottom w:val="none" w:sz="0" w:space="0" w:color="auto"/>
                    <w:right w:val="none" w:sz="0" w:space="0" w:color="auto"/>
                  </w:divBdr>
                  <w:divsChild>
                    <w:div w:id="1522010892">
                      <w:marLeft w:val="0"/>
                      <w:marRight w:val="0"/>
                      <w:marTop w:val="0"/>
                      <w:marBottom w:val="0"/>
                      <w:divBdr>
                        <w:top w:val="none" w:sz="0" w:space="0" w:color="auto"/>
                        <w:left w:val="none" w:sz="0" w:space="0" w:color="auto"/>
                        <w:bottom w:val="none" w:sz="0" w:space="0" w:color="auto"/>
                        <w:right w:val="none" w:sz="0" w:space="0" w:color="auto"/>
                      </w:divBdr>
                      <w:divsChild>
                        <w:div w:id="1805728923">
                          <w:marLeft w:val="0"/>
                          <w:marRight w:val="0"/>
                          <w:marTop w:val="0"/>
                          <w:marBottom w:val="75"/>
                          <w:divBdr>
                            <w:top w:val="none" w:sz="0" w:space="0" w:color="auto"/>
                            <w:left w:val="none" w:sz="0" w:space="0" w:color="auto"/>
                            <w:bottom w:val="none" w:sz="0" w:space="0" w:color="auto"/>
                            <w:right w:val="none" w:sz="0" w:space="0" w:color="auto"/>
                          </w:divBdr>
                        </w:div>
                        <w:div w:id="376901086">
                          <w:marLeft w:val="0"/>
                          <w:marRight w:val="0"/>
                          <w:marTop w:val="0"/>
                          <w:marBottom w:val="0"/>
                          <w:divBdr>
                            <w:top w:val="none" w:sz="0" w:space="0" w:color="auto"/>
                            <w:left w:val="none" w:sz="0" w:space="0" w:color="auto"/>
                            <w:bottom w:val="none" w:sz="0" w:space="0" w:color="auto"/>
                            <w:right w:val="none" w:sz="0" w:space="0" w:color="auto"/>
                          </w:divBdr>
                        </w:div>
                        <w:div w:id="409697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846982">
                  <w:marLeft w:val="0"/>
                  <w:marRight w:val="0"/>
                  <w:marTop w:val="0"/>
                  <w:marBottom w:val="300"/>
                  <w:divBdr>
                    <w:top w:val="none" w:sz="0" w:space="0" w:color="auto"/>
                    <w:left w:val="none" w:sz="0" w:space="0" w:color="auto"/>
                    <w:bottom w:val="none" w:sz="0" w:space="0" w:color="auto"/>
                    <w:right w:val="none" w:sz="0" w:space="0" w:color="auto"/>
                  </w:divBdr>
                  <w:divsChild>
                    <w:div w:id="1914700356">
                      <w:marLeft w:val="0"/>
                      <w:marRight w:val="0"/>
                      <w:marTop w:val="0"/>
                      <w:marBottom w:val="0"/>
                      <w:divBdr>
                        <w:top w:val="none" w:sz="0" w:space="0" w:color="auto"/>
                        <w:left w:val="none" w:sz="0" w:space="0" w:color="auto"/>
                        <w:bottom w:val="none" w:sz="0" w:space="0" w:color="auto"/>
                        <w:right w:val="none" w:sz="0" w:space="0" w:color="auto"/>
                      </w:divBdr>
                      <w:divsChild>
                        <w:div w:id="1643271062">
                          <w:marLeft w:val="0"/>
                          <w:marRight w:val="0"/>
                          <w:marTop w:val="0"/>
                          <w:marBottom w:val="75"/>
                          <w:divBdr>
                            <w:top w:val="none" w:sz="0" w:space="0" w:color="auto"/>
                            <w:left w:val="none" w:sz="0" w:space="0" w:color="auto"/>
                            <w:bottom w:val="none" w:sz="0" w:space="0" w:color="auto"/>
                            <w:right w:val="none" w:sz="0" w:space="0" w:color="auto"/>
                          </w:divBdr>
                        </w:div>
                        <w:div w:id="1105005835">
                          <w:marLeft w:val="0"/>
                          <w:marRight w:val="0"/>
                          <w:marTop w:val="0"/>
                          <w:marBottom w:val="0"/>
                          <w:divBdr>
                            <w:top w:val="none" w:sz="0" w:space="0" w:color="auto"/>
                            <w:left w:val="none" w:sz="0" w:space="0" w:color="auto"/>
                            <w:bottom w:val="none" w:sz="0" w:space="0" w:color="auto"/>
                            <w:right w:val="none" w:sz="0" w:space="0" w:color="auto"/>
                          </w:divBdr>
                        </w:div>
                        <w:div w:id="1707098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892068">
                  <w:marLeft w:val="0"/>
                  <w:marRight w:val="0"/>
                  <w:marTop w:val="0"/>
                  <w:marBottom w:val="300"/>
                  <w:divBdr>
                    <w:top w:val="none" w:sz="0" w:space="0" w:color="auto"/>
                    <w:left w:val="none" w:sz="0" w:space="0" w:color="auto"/>
                    <w:bottom w:val="none" w:sz="0" w:space="0" w:color="auto"/>
                    <w:right w:val="none" w:sz="0" w:space="0" w:color="auto"/>
                  </w:divBdr>
                  <w:divsChild>
                    <w:div w:id="710612281">
                      <w:marLeft w:val="0"/>
                      <w:marRight w:val="0"/>
                      <w:marTop w:val="0"/>
                      <w:marBottom w:val="0"/>
                      <w:divBdr>
                        <w:top w:val="none" w:sz="0" w:space="0" w:color="auto"/>
                        <w:left w:val="none" w:sz="0" w:space="0" w:color="auto"/>
                        <w:bottom w:val="none" w:sz="0" w:space="0" w:color="auto"/>
                        <w:right w:val="none" w:sz="0" w:space="0" w:color="auto"/>
                      </w:divBdr>
                      <w:divsChild>
                        <w:div w:id="1626691908">
                          <w:marLeft w:val="0"/>
                          <w:marRight w:val="0"/>
                          <w:marTop w:val="0"/>
                          <w:marBottom w:val="75"/>
                          <w:divBdr>
                            <w:top w:val="none" w:sz="0" w:space="0" w:color="auto"/>
                            <w:left w:val="none" w:sz="0" w:space="0" w:color="auto"/>
                            <w:bottom w:val="none" w:sz="0" w:space="0" w:color="auto"/>
                            <w:right w:val="none" w:sz="0" w:space="0" w:color="auto"/>
                          </w:divBdr>
                        </w:div>
                        <w:div w:id="421295863">
                          <w:marLeft w:val="0"/>
                          <w:marRight w:val="0"/>
                          <w:marTop w:val="0"/>
                          <w:marBottom w:val="0"/>
                          <w:divBdr>
                            <w:top w:val="none" w:sz="0" w:space="0" w:color="auto"/>
                            <w:left w:val="none" w:sz="0" w:space="0" w:color="auto"/>
                            <w:bottom w:val="none" w:sz="0" w:space="0" w:color="auto"/>
                            <w:right w:val="none" w:sz="0" w:space="0" w:color="auto"/>
                          </w:divBdr>
                        </w:div>
                        <w:div w:id="398089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8966699">
                  <w:marLeft w:val="0"/>
                  <w:marRight w:val="0"/>
                  <w:marTop w:val="0"/>
                  <w:marBottom w:val="300"/>
                  <w:divBdr>
                    <w:top w:val="none" w:sz="0" w:space="0" w:color="auto"/>
                    <w:left w:val="none" w:sz="0" w:space="0" w:color="auto"/>
                    <w:bottom w:val="none" w:sz="0" w:space="0" w:color="auto"/>
                    <w:right w:val="none" w:sz="0" w:space="0" w:color="auto"/>
                  </w:divBdr>
                  <w:divsChild>
                    <w:div w:id="1127235304">
                      <w:marLeft w:val="0"/>
                      <w:marRight w:val="0"/>
                      <w:marTop w:val="0"/>
                      <w:marBottom w:val="0"/>
                      <w:divBdr>
                        <w:top w:val="none" w:sz="0" w:space="0" w:color="auto"/>
                        <w:left w:val="none" w:sz="0" w:space="0" w:color="auto"/>
                        <w:bottom w:val="none" w:sz="0" w:space="0" w:color="auto"/>
                        <w:right w:val="none" w:sz="0" w:space="0" w:color="auto"/>
                      </w:divBdr>
                      <w:divsChild>
                        <w:div w:id="1512455111">
                          <w:marLeft w:val="0"/>
                          <w:marRight w:val="0"/>
                          <w:marTop w:val="0"/>
                          <w:marBottom w:val="75"/>
                          <w:divBdr>
                            <w:top w:val="none" w:sz="0" w:space="0" w:color="auto"/>
                            <w:left w:val="none" w:sz="0" w:space="0" w:color="auto"/>
                            <w:bottom w:val="none" w:sz="0" w:space="0" w:color="auto"/>
                            <w:right w:val="none" w:sz="0" w:space="0" w:color="auto"/>
                          </w:divBdr>
                        </w:div>
                        <w:div w:id="1450081177">
                          <w:marLeft w:val="0"/>
                          <w:marRight w:val="0"/>
                          <w:marTop w:val="0"/>
                          <w:marBottom w:val="0"/>
                          <w:divBdr>
                            <w:top w:val="none" w:sz="0" w:space="0" w:color="auto"/>
                            <w:left w:val="none" w:sz="0" w:space="0" w:color="auto"/>
                            <w:bottom w:val="none" w:sz="0" w:space="0" w:color="auto"/>
                            <w:right w:val="none" w:sz="0" w:space="0" w:color="auto"/>
                          </w:divBdr>
                        </w:div>
                        <w:div w:id="1196385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0000249">
                  <w:marLeft w:val="0"/>
                  <w:marRight w:val="0"/>
                  <w:marTop w:val="0"/>
                  <w:marBottom w:val="300"/>
                  <w:divBdr>
                    <w:top w:val="none" w:sz="0" w:space="0" w:color="auto"/>
                    <w:left w:val="none" w:sz="0" w:space="0" w:color="auto"/>
                    <w:bottom w:val="none" w:sz="0" w:space="0" w:color="auto"/>
                    <w:right w:val="none" w:sz="0" w:space="0" w:color="auto"/>
                  </w:divBdr>
                  <w:divsChild>
                    <w:div w:id="901405154">
                      <w:marLeft w:val="0"/>
                      <w:marRight w:val="0"/>
                      <w:marTop w:val="0"/>
                      <w:marBottom w:val="0"/>
                      <w:divBdr>
                        <w:top w:val="none" w:sz="0" w:space="0" w:color="auto"/>
                        <w:left w:val="none" w:sz="0" w:space="0" w:color="auto"/>
                        <w:bottom w:val="none" w:sz="0" w:space="0" w:color="auto"/>
                        <w:right w:val="none" w:sz="0" w:space="0" w:color="auto"/>
                      </w:divBdr>
                      <w:divsChild>
                        <w:div w:id="1707606373">
                          <w:marLeft w:val="0"/>
                          <w:marRight w:val="0"/>
                          <w:marTop w:val="0"/>
                          <w:marBottom w:val="75"/>
                          <w:divBdr>
                            <w:top w:val="none" w:sz="0" w:space="0" w:color="auto"/>
                            <w:left w:val="none" w:sz="0" w:space="0" w:color="auto"/>
                            <w:bottom w:val="none" w:sz="0" w:space="0" w:color="auto"/>
                            <w:right w:val="none" w:sz="0" w:space="0" w:color="auto"/>
                          </w:divBdr>
                        </w:div>
                        <w:div w:id="387150836">
                          <w:marLeft w:val="0"/>
                          <w:marRight w:val="0"/>
                          <w:marTop w:val="0"/>
                          <w:marBottom w:val="0"/>
                          <w:divBdr>
                            <w:top w:val="none" w:sz="0" w:space="0" w:color="auto"/>
                            <w:left w:val="none" w:sz="0" w:space="0" w:color="auto"/>
                            <w:bottom w:val="none" w:sz="0" w:space="0" w:color="auto"/>
                            <w:right w:val="none" w:sz="0" w:space="0" w:color="auto"/>
                          </w:divBdr>
                        </w:div>
                        <w:div w:id="1196104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0113296">
                  <w:marLeft w:val="0"/>
                  <w:marRight w:val="0"/>
                  <w:marTop w:val="0"/>
                  <w:marBottom w:val="300"/>
                  <w:divBdr>
                    <w:top w:val="none" w:sz="0" w:space="0" w:color="auto"/>
                    <w:left w:val="none" w:sz="0" w:space="0" w:color="auto"/>
                    <w:bottom w:val="none" w:sz="0" w:space="0" w:color="auto"/>
                    <w:right w:val="none" w:sz="0" w:space="0" w:color="auto"/>
                  </w:divBdr>
                  <w:divsChild>
                    <w:div w:id="1455639856">
                      <w:marLeft w:val="0"/>
                      <w:marRight w:val="0"/>
                      <w:marTop w:val="0"/>
                      <w:marBottom w:val="0"/>
                      <w:divBdr>
                        <w:top w:val="none" w:sz="0" w:space="0" w:color="auto"/>
                        <w:left w:val="none" w:sz="0" w:space="0" w:color="auto"/>
                        <w:bottom w:val="none" w:sz="0" w:space="0" w:color="auto"/>
                        <w:right w:val="none" w:sz="0" w:space="0" w:color="auto"/>
                      </w:divBdr>
                      <w:divsChild>
                        <w:div w:id="33965502">
                          <w:marLeft w:val="0"/>
                          <w:marRight w:val="0"/>
                          <w:marTop w:val="0"/>
                          <w:marBottom w:val="75"/>
                          <w:divBdr>
                            <w:top w:val="none" w:sz="0" w:space="0" w:color="auto"/>
                            <w:left w:val="none" w:sz="0" w:space="0" w:color="auto"/>
                            <w:bottom w:val="none" w:sz="0" w:space="0" w:color="auto"/>
                            <w:right w:val="none" w:sz="0" w:space="0" w:color="auto"/>
                          </w:divBdr>
                        </w:div>
                        <w:div w:id="906646371">
                          <w:marLeft w:val="0"/>
                          <w:marRight w:val="0"/>
                          <w:marTop w:val="0"/>
                          <w:marBottom w:val="0"/>
                          <w:divBdr>
                            <w:top w:val="none" w:sz="0" w:space="0" w:color="auto"/>
                            <w:left w:val="none" w:sz="0" w:space="0" w:color="auto"/>
                            <w:bottom w:val="none" w:sz="0" w:space="0" w:color="auto"/>
                            <w:right w:val="none" w:sz="0" w:space="0" w:color="auto"/>
                          </w:divBdr>
                        </w:div>
                        <w:div w:id="807473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8277452">
                  <w:marLeft w:val="0"/>
                  <w:marRight w:val="0"/>
                  <w:marTop w:val="0"/>
                  <w:marBottom w:val="300"/>
                  <w:divBdr>
                    <w:top w:val="none" w:sz="0" w:space="0" w:color="auto"/>
                    <w:left w:val="none" w:sz="0" w:space="0" w:color="auto"/>
                    <w:bottom w:val="none" w:sz="0" w:space="0" w:color="auto"/>
                    <w:right w:val="none" w:sz="0" w:space="0" w:color="auto"/>
                  </w:divBdr>
                  <w:divsChild>
                    <w:div w:id="568421565">
                      <w:marLeft w:val="0"/>
                      <w:marRight w:val="0"/>
                      <w:marTop w:val="0"/>
                      <w:marBottom w:val="0"/>
                      <w:divBdr>
                        <w:top w:val="none" w:sz="0" w:space="0" w:color="auto"/>
                        <w:left w:val="none" w:sz="0" w:space="0" w:color="auto"/>
                        <w:bottom w:val="none" w:sz="0" w:space="0" w:color="auto"/>
                        <w:right w:val="none" w:sz="0" w:space="0" w:color="auto"/>
                      </w:divBdr>
                      <w:divsChild>
                        <w:div w:id="1292637189">
                          <w:marLeft w:val="0"/>
                          <w:marRight w:val="0"/>
                          <w:marTop w:val="0"/>
                          <w:marBottom w:val="75"/>
                          <w:divBdr>
                            <w:top w:val="none" w:sz="0" w:space="0" w:color="auto"/>
                            <w:left w:val="none" w:sz="0" w:space="0" w:color="auto"/>
                            <w:bottom w:val="none" w:sz="0" w:space="0" w:color="auto"/>
                            <w:right w:val="none" w:sz="0" w:space="0" w:color="auto"/>
                          </w:divBdr>
                        </w:div>
                        <w:div w:id="377633579">
                          <w:marLeft w:val="0"/>
                          <w:marRight w:val="0"/>
                          <w:marTop w:val="0"/>
                          <w:marBottom w:val="0"/>
                          <w:divBdr>
                            <w:top w:val="none" w:sz="0" w:space="0" w:color="auto"/>
                            <w:left w:val="none" w:sz="0" w:space="0" w:color="auto"/>
                            <w:bottom w:val="none" w:sz="0" w:space="0" w:color="auto"/>
                            <w:right w:val="none" w:sz="0" w:space="0" w:color="auto"/>
                          </w:divBdr>
                        </w:div>
                        <w:div w:id="1748647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6962374">
                  <w:marLeft w:val="0"/>
                  <w:marRight w:val="0"/>
                  <w:marTop w:val="0"/>
                  <w:marBottom w:val="300"/>
                  <w:divBdr>
                    <w:top w:val="none" w:sz="0" w:space="0" w:color="auto"/>
                    <w:left w:val="none" w:sz="0" w:space="0" w:color="auto"/>
                    <w:bottom w:val="none" w:sz="0" w:space="0" w:color="auto"/>
                    <w:right w:val="none" w:sz="0" w:space="0" w:color="auto"/>
                  </w:divBdr>
                  <w:divsChild>
                    <w:div w:id="1669821504">
                      <w:marLeft w:val="0"/>
                      <w:marRight w:val="0"/>
                      <w:marTop w:val="0"/>
                      <w:marBottom w:val="0"/>
                      <w:divBdr>
                        <w:top w:val="none" w:sz="0" w:space="0" w:color="auto"/>
                        <w:left w:val="none" w:sz="0" w:space="0" w:color="auto"/>
                        <w:bottom w:val="none" w:sz="0" w:space="0" w:color="auto"/>
                        <w:right w:val="none" w:sz="0" w:space="0" w:color="auto"/>
                      </w:divBdr>
                      <w:divsChild>
                        <w:div w:id="1294409285">
                          <w:marLeft w:val="0"/>
                          <w:marRight w:val="0"/>
                          <w:marTop w:val="0"/>
                          <w:marBottom w:val="75"/>
                          <w:divBdr>
                            <w:top w:val="none" w:sz="0" w:space="0" w:color="auto"/>
                            <w:left w:val="none" w:sz="0" w:space="0" w:color="auto"/>
                            <w:bottom w:val="none" w:sz="0" w:space="0" w:color="auto"/>
                            <w:right w:val="none" w:sz="0" w:space="0" w:color="auto"/>
                          </w:divBdr>
                        </w:div>
                        <w:div w:id="1231647508">
                          <w:marLeft w:val="0"/>
                          <w:marRight w:val="0"/>
                          <w:marTop w:val="0"/>
                          <w:marBottom w:val="0"/>
                          <w:divBdr>
                            <w:top w:val="none" w:sz="0" w:space="0" w:color="auto"/>
                            <w:left w:val="none" w:sz="0" w:space="0" w:color="auto"/>
                            <w:bottom w:val="none" w:sz="0" w:space="0" w:color="auto"/>
                            <w:right w:val="none" w:sz="0" w:space="0" w:color="auto"/>
                          </w:divBdr>
                        </w:div>
                        <w:div w:id="1684622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8238347">
                  <w:marLeft w:val="0"/>
                  <w:marRight w:val="0"/>
                  <w:marTop w:val="0"/>
                  <w:marBottom w:val="300"/>
                  <w:divBdr>
                    <w:top w:val="none" w:sz="0" w:space="0" w:color="auto"/>
                    <w:left w:val="none" w:sz="0" w:space="0" w:color="auto"/>
                    <w:bottom w:val="none" w:sz="0" w:space="0" w:color="auto"/>
                    <w:right w:val="none" w:sz="0" w:space="0" w:color="auto"/>
                  </w:divBdr>
                  <w:divsChild>
                    <w:div w:id="194315731">
                      <w:marLeft w:val="0"/>
                      <w:marRight w:val="0"/>
                      <w:marTop w:val="0"/>
                      <w:marBottom w:val="0"/>
                      <w:divBdr>
                        <w:top w:val="none" w:sz="0" w:space="0" w:color="auto"/>
                        <w:left w:val="none" w:sz="0" w:space="0" w:color="auto"/>
                        <w:bottom w:val="none" w:sz="0" w:space="0" w:color="auto"/>
                        <w:right w:val="none" w:sz="0" w:space="0" w:color="auto"/>
                      </w:divBdr>
                      <w:divsChild>
                        <w:div w:id="2084716892">
                          <w:marLeft w:val="0"/>
                          <w:marRight w:val="0"/>
                          <w:marTop w:val="0"/>
                          <w:marBottom w:val="75"/>
                          <w:divBdr>
                            <w:top w:val="none" w:sz="0" w:space="0" w:color="auto"/>
                            <w:left w:val="none" w:sz="0" w:space="0" w:color="auto"/>
                            <w:bottom w:val="none" w:sz="0" w:space="0" w:color="auto"/>
                            <w:right w:val="none" w:sz="0" w:space="0" w:color="auto"/>
                          </w:divBdr>
                        </w:div>
                        <w:div w:id="1988704726">
                          <w:marLeft w:val="0"/>
                          <w:marRight w:val="0"/>
                          <w:marTop w:val="0"/>
                          <w:marBottom w:val="0"/>
                          <w:divBdr>
                            <w:top w:val="none" w:sz="0" w:space="0" w:color="auto"/>
                            <w:left w:val="none" w:sz="0" w:space="0" w:color="auto"/>
                            <w:bottom w:val="none" w:sz="0" w:space="0" w:color="auto"/>
                            <w:right w:val="none" w:sz="0" w:space="0" w:color="auto"/>
                          </w:divBdr>
                        </w:div>
                        <w:div w:id="1373307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2094317">
                  <w:marLeft w:val="0"/>
                  <w:marRight w:val="0"/>
                  <w:marTop w:val="0"/>
                  <w:marBottom w:val="300"/>
                  <w:divBdr>
                    <w:top w:val="none" w:sz="0" w:space="0" w:color="auto"/>
                    <w:left w:val="none" w:sz="0" w:space="0" w:color="auto"/>
                    <w:bottom w:val="none" w:sz="0" w:space="0" w:color="auto"/>
                    <w:right w:val="none" w:sz="0" w:space="0" w:color="auto"/>
                  </w:divBdr>
                  <w:divsChild>
                    <w:div w:id="911425797">
                      <w:marLeft w:val="0"/>
                      <w:marRight w:val="0"/>
                      <w:marTop w:val="0"/>
                      <w:marBottom w:val="0"/>
                      <w:divBdr>
                        <w:top w:val="none" w:sz="0" w:space="0" w:color="auto"/>
                        <w:left w:val="none" w:sz="0" w:space="0" w:color="auto"/>
                        <w:bottom w:val="none" w:sz="0" w:space="0" w:color="auto"/>
                        <w:right w:val="none" w:sz="0" w:space="0" w:color="auto"/>
                      </w:divBdr>
                      <w:divsChild>
                        <w:div w:id="1498153366">
                          <w:marLeft w:val="0"/>
                          <w:marRight w:val="0"/>
                          <w:marTop w:val="0"/>
                          <w:marBottom w:val="75"/>
                          <w:divBdr>
                            <w:top w:val="none" w:sz="0" w:space="0" w:color="auto"/>
                            <w:left w:val="none" w:sz="0" w:space="0" w:color="auto"/>
                            <w:bottom w:val="none" w:sz="0" w:space="0" w:color="auto"/>
                            <w:right w:val="none" w:sz="0" w:space="0" w:color="auto"/>
                          </w:divBdr>
                        </w:div>
                        <w:div w:id="1715042167">
                          <w:marLeft w:val="0"/>
                          <w:marRight w:val="0"/>
                          <w:marTop w:val="0"/>
                          <w:marBottom w:val="0"/>
                          <w:divBdr>
                            <w:top w:val="none" w:sz="0" w:space="0" w:color="auto"/>
                            <w:left w:val="none" w:sz="0" w:space="0" w:color="auto"/>
                            <w:bottom w:val="none" w:sz="0" w:space="0" w:color="auto"/>
                            <w:right w:val="none" w:sz="0" w:space="0" w:color="auto"/>
                          </w:divBdr>
                        </w:div>
                        <w:div w:id="1116021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5287240">
                  <w:marLeft w:val="0"/>
                  <w:marRight w:val="0"/>
                  <w:marTop w:val="0"/>
                  <w:marBottom w:val="300"/>
                  <w:divBdr>
                    <w:top w:val="none" w:sz="0" w:space="0" w:color="auto"/>
                    <w:left w:val="none" w:sz="0" w:space="0" w:color="auto"/>
                    <w:bottom w:val="none" w:sz="0" w:space="0" w:color="auto"/>
                    <w:right w:val="none" w:sz="0" w:space="0" w:color="auto"/>
                  </w:divBdr>
                  <w:divsChild>
                    <w:div w:id="914902710">
                      <w:marLeft w:val="0"/>
                      <w:marRight w:val="0"/>
                      <w:marTop w:val="0"/>
                      <w:marBottom w:val="0"/>
                      <w:divBdr>
                        <w:top w:val="none" w:sz="0" w:space="0" w:color="auto"/>
                        <w:left w:val="none" w:sz="0" w:space="0" w:color="auto"/>
                        <w:bottom w:val="none" w:sz="0" w:space="0" w:color="auto"/>
                        <w:right w:val="none" w:sz="0" w:space="0" w:color="auto"/>
                      </w:divBdr>
                      <w:divsChild>
                        <w:div w:id="1299186300">
                          <w:marLeft w:val="0"/>
                          <w:marRight w:val="0"/>
                          <w:marTop w:val="0"/>
                          <w:marBottom w:val="75"/>
                          <w:divBdr>
                            <w:top w:val="none" w:sz="0" w:space="0" w:color="auto"/>
                            <w:left w:val="none" w:sz="0" w:space="0" w:color="auto"/>
                            <w:bottom w:val="none" w:sz="0" w:space="0" w:color="auto"/>
                            <w:right w:val="none" w:sz="0" w:space="0" w:color="auto"/>
                          </w:divBdr>
                        </w:div>
                        <w:div w:id="1150899427">
                          <w:marLeft w:val="0"/>
                          <w:marRight w:val="0"/>
                          <w:marTop w:val="0"/>
                          <w:marBottom w:val="0"/>
                          <w:divBdr>
                            <w:top w:val="none" w:sz="0" w:space="0" w:color="auto"/>
                            <w:left w:val="none" w:sz="0" w:space="0" w:color="auto"/>
                            <w:bottom w:val="none" w:sz="0" w:space="0" w:color="auto"/>
                            <w:right w:val="none" w:sz="0" w:space="0" w:color="auto"/>
                          </w:divBdr>
                        </w:div>
                        <w:div w:id="48432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1224485">
                  <w:marLeft w:val="0"/>
                  <w:marRight w:val="0"/>
                  <w:marTop w:val="0"/>
                  <w:marBottom w:val="300"/>
                  <w:divBdr>
                    <w:top w:val="none" w:sz="0" w:space="0" w:color="auto"/>
                    <w:left w:val="none" w:sz="0" w:space="0" w:color="auto"/>
                    <w:bottom w:val="none" w:sz="0" w:space="0" w:color="auto"/>
                    <w:right w:val="none" w:sz="0" w:space="0" w:color="auto"/>
                  </w:divBdr>
                  <w:divsChild>
                    <w:div w:id="806313211">
                      <w:marLeft w:val="0"/>
                      <w:marRight w:val="0"/>
                      <w:marTop w:val="0"/>
                      <w:marBottom w:val="0"/>
                      <w:divBdr>
                        <w:top w:val="none" w:sz="0" w:space="0" w:color="auto"/>
                        <w:left w:val="none" w:sz="0" w:space="0" w:color="auto"/>
                        <w:bottom w:val="none" w:sz="0" w:space="0" w:color="auto"/>
                        <w:right w:val="none" w:sz="0" w:space="0" w:color="auto"/>
                      </w:divBdr>
                      <w:divsChild>
                        <w:div w:id="1856651732">
                          <w:marLeft w:val="0"/>
                          <w:marRight w:val="0"/>
                          <w:marTop w:val="0"/>
                          <w:marBottom w:val="75"/>
                          <w:divBdr>
                            <w:top w:val="none" w:sz="0" w:space="0" w:color="auto"/>
                            <w:left w:val="none" w:sz="0" w:space="0" w:color="auto"/>
                            <w:bottom w:val="none" w:sz="0" w:space="0" w:color="auto"/>
                            <w:right w:val="none" w:sz="0" w:space="0" w:color="auto"/>
                          </w:divBdr>
                        </w:div>
                        <w:div w:id="188613751">
                          <w:marLeft w:val="0"/>
                          <w:marRight w:val="0"/>
                          <w:marTop w:val="0"/>
                          <w:marBottom w:val="0"/>
                          <w:divBdr>
                            <w:top w:val="none" w:sz="0" w:space="0" w:color="auto"/>
                            <w:left w:val="none" w:sz="0" w:space="0" w:color="auto"/>
                            <w:bottom w:val="none" w:sz="0" w:space="0" w:color="auto"/>
                            <w:right w:val="none" w:sz="0" w:space="0" w:color="auto"/>
                          </w:divBdr>
                        </w:div>
                        <w:div w:id="1387100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237531">
                  <w:marLeft w:val="0"/>
                  <w:marRight w:val="0"/>
                  <w:marTop w:val="0"/>
                  <w:marBottom w:val="300"/>
                  <w:divBdr>
                    <w:top w:val="none" w:sz="0" w:space="0" w:color="auto"/>
                    <w:left w:val="none" w:sz="0" w:space="0" w:color="auto"/>
                    <w:bottom w:val="none" w:sz="0" w:space="0" w:color="auto"/>
                    <w:right w:val="none" w:sz="0" w:space="0" w:color="auto"/>
                  </w:divBdr>
                  <w:divsChild>
                    <w:div w:id="740177471">
                      <w:marLeft w:val="0"/>
                      <w:marRight w:val="0"/>
                      <w:marTop w:val="0"/>
                      <w:marBottom w:val="0"/>
                      <w:divBdr>
                        <w:top w:val="none" w:sz="0" w:space="0" w:color="auto"/>
                        <w:left w:val="none" w:sz="0" w:space="0" w:color="auto"/>
                        <w:bottom w:val="none" w:sz="0" w:space="0" w:color="auto"/>
                        <w:right w:val="none" w:sz="0" w:space="0" w:color="auto"/>
                      </w:divBdr>
                      <w:divsChild>
                        <w:div w:id="1119572715">
                          <w:marLeft w:val="0"/>
                          <w:marRight w:val="0"/>
                          <w:marTop w:val="0"/>
                          <w:marBottom w:val="75"/>
                          <w:divBdr>
                            <w:top w:val="none" w:sz="0" w:space="0" w:color="auto"/>
                            <w:left w:val="none" w:sz="0" w:space="0" w:color="auto"/>
                            <w:bottom w:val="none" w:sz="0" w:space="0" w:color="auto"/>
                            <w:right w:val="none" w:sz="0" w:space="0" w:color="auto"/>
                          </w:divBdr>
                        </w:div>
                        <w:div w:id="290333196">
                          <w:marLeft w:val="0"/>
                          <w:marRight w:val="0"/>
                          <w:marTop w:val="0"/>
                          <w:marBottom w:val="0"/>
                          <w:divBdr>
                            <w:top w:val="none" w:sz="0" w:space="0" w:color="auto"/>
                            <w:left w:val="none" w:sz="0" w:space="0" w:color="auto"/>
                            <w:bottom w:val="none" w:sz="0" w:space="0" w:color="auto"/>
                            <w:right w:val="none" w:sz="0" w:space="0" w:color="auto"/>
                          </w:divBdr>
                        </w:div>
                        <w:div w:id="1127120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87213">
                  <w:marLeft w:val="0"/>
                  <w:marRight w:val="0"/>
                  <w:marTop w:val="0"/>
                  <w:marBottom w:val="300"/>
                  <w:divBdr>
                    <w:top w:val="none" w:sz="0" w:space="0" w:color="auto"/>
                    <w:left w:val="none" w:sz="0" w:space="0" w:color="auto"/>
                    <w:bottom w:val="none" w:sz="0" w:space="0" w:color="auto"/>
                    <w:right w:val="none" w:sz="0" w:space="0" w:color="auto"/>
                  </w:divBdr>
                  <w:divsChild>
                    <w:div w:id="515538135">
                      <w:marLeft w:val="0"/>
                      <w:marRight w:val="0"/>
                      <w:marTop w:val="0"/>
                      <w:marBottom w:val="0"/>
                      <w:divBdr>
                        <w:top w:val="none" w:sz="0" w:space="0" w:color="auto"/>
                        <w:left w:val="none" w:sz="0" w:space="0" w:color="auto"/>
                        <w:bottom w:val="none" w:sz="0" w:space="0" w:color="auto"/>
                        <w:right w:val="none" w:sz="0" w:space="0" w:color="auto"/>
                      </w:divBdr>
                      <w:divsChild>
                        <w:div w:id="706412915">
                          <w:marLeft w:val="0"/>
                          <w:marRight w:val="0"/>
                          <w:marTop w:val="0"/>
                          <w:marBottom w:val="75"/>
                          <w:divBdr>
                            <w:top w:val="none" w:sz="0" w:space="0" w:color="auto"/>
                            <w:left w:val="none" w:sz="0" w:space="0" w:color="auto"/>
                            <w:bottom w:val="none" w:sz="0" w:space="0" w:color="auto"/>
                            <w:right w:val="none" w:sz="0" w:space="0" w:color="auto"/>
                          </w:divBdr>
                        </w:div>
                        <w:div w:id="590554469">
                          <w:marLeft w:val="0"/>
                          <w:marRight w:val="0"/>
                          <w:marTop w:val="0"/>
                          <w:marBottom w:val="0"/>
                          <w:divBdr>
                            <w:top w:val="none" w:sz="0" w:space="0" w:color="auto"/>
                            <w:left w:val="none" w:sz="0" w:space="0" w:color="auto"/>
                            <w:bottom w:val="none" w:sz="0" w:space="0" w:color="auto"/>
                            <w:right w:val="none" w:sz="0" w:space="0" w:color="auto"/>
                          </w:divBdr>
                        </w:div>
                        <w:div w:id="587006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3670896">
                  <w:marLeft w:val="0"/>
                  <w:marRight w:val="0"/>
                  <w:marTop w:val="0"/>
                  <w:marBottom w:val="300"/>
                  <w:divBdr>
                    <w:top w:val="none" w:sz="0" w:space="0" w:color="auto"/>
                    <w:left w:val="none" w:sz="0" w:space="0" w:color="auto"/>
                    <w:bottom w:val="none" w:sz="0" w:space="0" w:color="auto"/>
                    <w:right w:val="none" w:sz="0" w:space="0" w:color="auto"/>
                  </w:divBdr>
                  <w:divsChild>
                    <w:div w:id="143162869">
                      <w:marLeft w:val="0"/>
                      <w:marRight w:val="0"/>
                      <w:marTop w:val="0"/>
                      <w:marBottom w:val="0"/>
                      <w:divBdr>
                        <w:top w:val="none" w:sz="0" w:space="0" w:color="auto"/>
                        <w:left w:val="none" w:sz="0" w:space="0" w:color="auto"/>
                        <w:bottom w:val="none" w:sz="0" w:space="0" w:color="auto"/>
                        <w:right w:val="none" w:sz="0" w:space="0" w:color="auto"/>
                      </w:divBdr>
                      <w:divsChild>
                        <w:div w:id="58331617">
                          <w:marLeft w:val="0"/>
                          <w:marRight w:val="0"/>
                          <w:marTop w:val="0"/>
                          <w:marBottom w:val="75"/>
                          <w:divBdr>
                            <w:top w:val="none" w:sz="0" w:space="0" w:color="auto"/>
                            <w:left w:val="none" w:sz="0" w:space="0" w:color="auto"/>
                            <w:bottom w:val="none" w:sz="0" w:space="0" w:color="auto"/>
                            <w:right w:val="none" w:sz="0" w:space="0" w:color="auto"/>
                          </w:divBdr>
                        </w:div>
                        <w:div w:id="1660040994">
                          <w:marLeft w:val="0"/>
                          <w:marRight w:val="0"/>
                          <w:marTop w:val="0"/>
                          <w:marBottom w:val="0"/>
                          <w:divBdr>
                            <w:top w:val="none" w:sz="0" w:space="0" w:color="auto"/>
                            <w:left w:val="none" w:sz="0" w:space="0" w:color="auto"/>
                            <w:bottom w:val="none" w:sz="0" w:space="0" w:color="auto"/>
                            <w:right w:val="none" w:sz="0" w:space="0" w:color="auto"/>
                          </w:divBdr>
                        </w:div>
                        <w:div w:id="740061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1745179">
                  <w:marLeft w:val="0"/>
                  <w:marRight w:val="0"/>
                  <w:marTop w:val="0"/>
                  <w:marBottom w:val="300"/>
                  <w:divBdr>
                    <w:top w:val="none" w:sz="0" w:space="0" w:color="auto"/>
                    <w:left w:val="none" w:sz="0" w:space="0" w:color="auto"/>
                    <w:bottom w:val="none" w:sz="0" w:space="0" w:color="auto"/>
                    <w:right w:val="none" w:sz="0" w:space="0" w:color="auto"/>
                  </w:divBdr>
                  <w:divsChild>
                    <w:div w:id="924921613">
                      <w:marLeft w:val="0"/>
                      <w:marRight w:val="0"/>
                      <w:marTop w:val="0"/>
                      <w:marBottom w:val="0"/>
                      <w:divBdr>
                        <w:top w:val="none" w:sz="0" w:space="0" w:color="auto"/>
                        <w:left w:val="none" w:sz="0" w:space="0" w:color="auto"/>
                        <w:bottom w:val="none" w:sz="0" w:space="0" w:color="auto"/>
                        <w:right w:val="none" w:sz="0" w:space="0" w:color="auto"/>
                      </w:divBdr>
                      <w:divsChild>
                        <w:div w:id="359472625">
                          <w:marLeft w:val="0"/>
                          <w:marRight w:val="0"/>
                          <w:marTop w:val="0"/>
                          <w:marBottom w:val="75"/>
                          <w:divBdr>
                            <w:top w:val="none" w:sz="0" w:space="0" w:color="auto"/>
                            <w:left w:val="none" w:sz="0" w:space="0" w:color="auto"/>
                            <w:bottom w:val="none" w:sz="0" w:space="0" w:color="auto"/>
                            <w:right w:val="none" w:sz="0" w:space="0" w:color="auto"/>
                          </w:divBdr>
                        </w:div>
                        <w:div w:id="1245459723">
                          <w:marLeft w:val="0"/>
                          <w:marRight w:val="0"/>
                          <w:marTop w:val="0"/>
                          <w:marBottom w:val="0"/>
                          <w:divBdr>
                            <w:top w:val="none" w:sz="0" w:space="0" w:color="auto"/>
                            <w:left w:val="none" w:sz="0" w:space="0" w:color="auto"/>
                            <w:bottom w:val="none" w:sz="0" w:space="0" w:color="auto"/>
                            <w:right w:val="none" w:sz="0" w:space="0" w:color="auto"/>
                          </w:divBdr>
                        </w:div>
                        <w:div w:id="143738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1121328">
                  <w:marLeft w:val="0"/>
                  <w:marRight w:val="0"/>
                  <w:marTop w:val="0"/>
                  <w:marBottom w:val="300"/>
                  <w:divBdr>
                    <w:top w:val="none" w:sz="0" w:space="0" w:color="auto"/>
                    <w:left w:val="none" w:sz="0" w:space="0" w:color="auto"/>
                    <w:bottom w:val="none" w:sz="0" w:space="0" w:color="auto"/>
                    <w:right w:val="none" w:sz="0" w:space="0" w:color="auto"/>
                  </w:divBdr>
                  <w:divsChild>
                    <w:div w:id="1205824925">
                      <w:marLeft w:val="0"/>
                      <w:marRight w:val="0"/>
                      <w:marTop w:val="0"/>
                      <w:marBottom w:val="0"/>
                      <w:divBdr>
                        <w:top w:val="none" w:sz="0" w:space="0" w:color="auto"/>
                        <w:left w:val="none" w:sz="0" w:space="0" w:color="auto"/>
                        <w:bottom w:val="none" w:sz="0" w:space="0" w:color="auto"/>
                        <w:right w:val="none" w:sz="0" w:space="0" w:color="auto"/>
                      </w:divBdr>
                      <w:divsChild>
                        <w:div w:id="33778541">
                          <w:marLeft w:val="0"/>
                          <w:marRight w:val="0"/>
                          <w:marTop w:val="0"/>
                          <w:marBottom w:val="75"/>
                          <w:divBdr>
                            <w:top w:val="none" w:sz="0" w:space="0" w:color="auto"/>
                            <w:left w:val="none" w:sz="0" w:space="0" w:color="auto"/>
                            <w:bottom w:val="none" w:sz="0" w:space="0" w:color="auto"/>
                            <w:right w:val="none" w:sz="0" w:space="0" w:color="auto"/>
                          </w:divBdr>
                        </w:div>
                        <w:div w:id="1729110355">
                          <w:marLeft w:val="0"/>
                          <w:marRight w:val="0"/>
                          <w:marTop w:val="0"/>
                          <w:marBottom w:val="0"/>
                          <w:divBdr>
                            <w:top w:val="none" w:sz="0" w:space="0" w:color="auto"/>
                            <w:left w:val="none" w:sz="0" w:space="0" w:color="auto"/>
                            <w:bottom w:val="none" w:sz="0" w:space="0" w:color="auto"/>
                            <w:right w:val="none" w:sz="0" w:space="0" w:color="auto"/>
                          </w:divBdr>
                        </w:div>
                        <w:div w:id="174195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9833804">
                  <w:marLeft w:val="0"/>
                  <w:marRight w:val="0"/>
                  <w:marTop w:val="0"/>
                  <w:marBottom w:val="300"/>
                  <w:divBdr>
                    <w:top w:val="none" w:sz="0" w:space="0" w:color="auto"/>
                    <w:left w:val="none" w:sz="0" w:space="0" w:color="auto"/>
                    <w:bottom w:val="none" w:sz="0" w:space="0" w:color="auto"/>
                    <w:right w:val="none" w:sz="0" w:space="0" w:color="auto"/>
                  </w:divBdr>
                  <w:divsChild>
                    <w:div w:id="469597434">
                      <w:marLeft w:val="0"/>
                      <w:marRight w:val="0"/>
                      <w:marTop w:val="0"/>
                      <w:marBottom w:val="0"/>
                      <w:divBdr>
                        <w:top w:val="none" w:sz="0" w:space="0" w:color="auto"/>
                        <w:left w:val="none" w:sz="0" w:space="0" w:color="auto"/>
                        <w:bottom w:val="none" w:sz="0" w:space="0" w:color="auto"/>
                        <w:right w:val="none" w:sz="0" w:space="0" w:color="auto"/>
                      </w:divBdr>
                      <w:divsChild>
                        <w:div w:id="529269442">
                          <w:marLeft w:val="0"/>
                          <w:marRight w:val="0"/>
                          <w:marTop w:val="0"/>
                          <w:marBottom w:val="75"/>
                          <w:divBdr>
                            <w:top w:val="none" w:sz="0" w:space="0" w:color="auto"/>
                            <w:left w:val="none" w:sz="0" w:space="0" w:color="auto"/>
                            <w:bottom w:val="none" w:sz="0" w:space="0" w:color="auto"/>
                            <w:right w:val="none" w:sz="0" w:space="0" w:color="auto"/>
                          </w:divBdr>
                        </w:div>
                        <w:div w:id="1652638590">
                          <w:marLeft w:val="0"/>
                          <w:marRight w:val="0"/>
                          <w:marTop w:val="0"/>
                          <w:marBottom w:val="0"/>
                          <w:divBdr>
                            <w:top w:val="none" w:sz="0" w:space="0" w:color="auto"/>
                            <w:left w:val="none" w:sz="0" w:space="0" w:color="auto"/>
                            <w:bottom w:val="none" w:sz="0" w:space="0" w:color="auto"/>
                            <w:right w:val="none" w:sz="0" w:space="0" w:color="auto"/>
                          </w:divBdr>
                        </w:div>
                        <w:div w:id="1102148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6520367">
                  <w:marLeft w:val="0"/>
                  <w:marRight w:val="0"/>
                  <w:marTop w:val="0"/>
                  <w:marBottom w:val="300"/>
                  <w:divBdr>
                    <w:top w:val="none" w:sz="0" w:space="0" w:color="auto"/>
                    <w:left w:val="none" w:sz="0" w:space="0" w:color="auto"/>
                    <w:bottom w:val="none" w:sz="0" w:space="0" w:color="auto"/>
                    <w:right w:val="none" w:sz="0" w:space="0" w:color="auto"/>
                  </w:divBdr>
                  <w:divsChild>
                    <w:div w:id="923412252">
                      <w:marLeft w:val="0"/>
                      <w:marRight w:val="0"/>
                      <w:marTop w:val="0"/>
                      <w:marBottom w:val="0"/>
                      <w:divBdr>
                        <w:top w:val="none" w:sz="0" w:space="0" w:color="auto"/>
                        <w:left w:val="none" w:sz="0" w:space="0" w:color="auto"/>
                        <w:bottom w:val="none" w:sz="0" w:space="0" w:color="auto"/>
                        <w:right w:val="none" w:sz="0" w:space="0" w:color="auto"/>
                      </w:divBdr>
                      <w:divsChild>
                        <w:div w:id="529802196">
                          <w:marLeft w:val="0"/>
                          <w:marRight w:val="0"/>
                          <w:marTop w:val="0"/>
                          <w:marBottom w:val="75"/>
                          <w:divBdr>
                            <w:top w:val="none" w:sz="0" w:space="0" w:color="auto"/>
                            <w:left w:val="none" w:sz="0" w:space="0" w:color="auto"/>
                            <w:bottom w:val="none" w:sz="0" w:space="0" w:color="auto"/>
                            <w:right w:val="none" w:sz="0" w:space="0" w:color="auto"/>
                          </w:divBdr>
                        </w:div>
                        <w:div w:id="3096818">
                          <w:marLeft w:val="0"/>
                          <w:marRight w:val="0"/>
                          <w:marTop w:val="0"/>
                          <w:marBottom w:val="0"/>
                          <w:divBdr>
                            <w:top w:val="none" w:sz="0" w:space="0" w:color="auto"/>
                            <w:left w:val="none" w:sz="0" w:space="0" w:color="auto"/>
                            <w:bottom w:val="none" w:sz="0" w:space="0" w:color="auto"/>
                            <w:right w:val="none" w:sz="0" w:space="0" w:color="auto"/>
                          </w:divBdr>
                        </w:div>
                        <w:div w:id="301816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8790870">
                  <w:marLeft w:val="0"/>
                  <w:marRight w:val="0"/>
                  <w:marTop w:val="0"/>
                  <w:marBottom w:val="300"/>
                  <w:divBdr>
                    <w:top w:val="none" w:sz="0" w:space="0" w:color="auto"/>
                    <w:left w:val="none" w:sz="0" w:space="0" w:color="auto"/>
                    <w:bottom w:val="none" w:sz="0" w:space="0" w:color="auto"/>
                    <w:right w:val="none" w:sz="0" w:space="0" w:color="auto"/>
                  </w:divBdr>
                  <w:divsChild>
                    <w:div w:id="1707674226">
                      <w:marLeft w:val="0"/>
                      <w:marRight w:val="0"/>
                      <w:marTop w:val="0"/>
                      <w:marBottom w:val="0"/>
                      <w:divBdr>
                        <w:top w:val="none" w:sz="0" w:space="0" w:color="auto"/>
                        <w:left w:val="none" w:sz="0" w:space="0" w:color="auto"/>
                        <w:bottom w:val="none" w:sz="0" w:space="0" w:color="auto"/>
                        <w:right w:val="none" w:sz="0" w:space="0" w:color="auto"/>
                      </w:divBdr>
                      <w:divsChild>
                        <w:div w:id="905261996">
                          <w:marLeft w:val="0"/>
                          <w:marRight w:val="0"/>
                          <w:marTop w:val="0"/>
                          <w:marBottom w:val="75"/>
                          <w:divBdr>
                            <w:top w:val="none" w:sz="0" w:space="0" w:color="auto"/>
                            <w:left w:val="none" w:sz="0" w:space="0" w:color="auto"/>
                            <w:bottom w:val="none" w:sz="0" w:space="0" w:color="auto"/>
                            <w:right w:val="none" w:sz="0" w:space="0" w:color="auto"/>
                          </w:divBdr>
                        </w:div>
                        <w:div w:id="1797790825">
                          <w:marLeft w:val="0"/>
                          <w:marRight w:val="0"/>
                          <w:marTop w:val="0"/>
                          <w:marBottom w:val="0"/>
                          <w:divBdr>
                            <w:top w:val="none" w:sz="0" w:space="0" w:color="auto"/>
                            <w:left w:val="none" w:sz="0" w:space="0" w:color="auto"/>
                            <w:bottom w:val="none" w:sz="0" w:space="0" w:color="auto"/>
                            <w:right w:val="none" w:sz="0" w:space="0" w:color="auto"/>
                          </w:divBdr>
                        </w:div>
                        <w:div w:id="42750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2354959">
                  <w:marLeft w:val="0"/>
                  <w:marRight w:val="0"/>
                  <w:marTop w:val="0"/>
                  <w:marBottom w:val="300"/>
                  <w:divBdr>
                    <w:top w:val="none" w:sz="0" w:space="0" w:color="auto"/>
                    <w:left w:val="none" w:sz="0" w:space="0" w:color="auto"/>
                    <w:bottom w:val="none" w:sz="0" w:space="0" w:color="auto"/>
                    <w:right w:val="none" w:sz="0" w:space="0" w:color="auto"/>
                  </w:divBdr>
                  <w:divsChild>
                    <w:div w:id="1596666537">
                      <w:marLeft w:val="0"/>
                      <w:marRight w:val="0"/>
                      <w:marTop w:val="0"/>
                      <w:marBottom w:val="0"/>
                      <w:divBdr>
                        <w:top w:val="none" w:sz="0" w:space="0" w:color="auto"/>
                        <w:left w:val="none" w:sz="0" w:space="0" w:color="auto"/>
                        <w:bottom w:val="none" w:sz="0" w:space="0" w:color="auto"/>
                        <w:right w:val="none" w:sz="0" w:space="0" w:color="auto"/>
                      </w:divBdr>
                      <w:divsChild>
                        <w:div w:id="784467660">
                          <w:marLeft w:val="0"/>
                          <w:marRight w:val="0"/>
                          <w:marTop w:val="0"/>
                          <w:marBottom w:val="75"/>
                          <w:divBdr>
                            <w:top w:val="none" w:sz="0" w:space="0" w:color="auto"/>
                            <w:left w:val="none" w:sz="0" w:space="0" w:color="auto"/>
                            <w:bottom w:val="none" w:sz="0" w:space="0" w:color="auto"/>
                            <w:right w:val="none" w:sz="0" w:space="0" w:color="auto"/>
                          </w:divBdr>
                        </w:div>
                        <w:div w:id="1554266297">
                          <w:marLeft w:val="0"/>
                          <w:marRight w:val="0"/>
                          <w:marTop w:val="0"/>
                          <w:marBottom w:val="0"/>
                          <w:divBdr>
                            <w:top w:val="none" w:sz="0" w:space="0" w:color="auto"/>
                            <w:left w:val="none" w:sz="0" w:space="0" w:color="auto"/>
                            <w:bottom w:val="none" w:sz="0" w:space="0" w:color="auto"/>
                            <w:right w:val="none" w:sz="0" w:space="0" w:color="auto"/>
                          </w:divBdr>
                        </w:div>
                        <w:div w:id="730732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8174670">
                  <w:marLeft w:val="0"/>
                  <w:marRight w:val="0"/>
                  <w:marTop w:val="0"/>
                  <w:marBottom w:val="300"/>
                  <w:divBdr>
                    <w:top w:val="none" w:sz="0" w:space="0" w:color="auto"/>
                    <w:left w:val="none" w:sz="0" w:space="0" w:color="auto"/>
                    <w:bottom w:val="none" w:sz="0" w:space="0" w:color="auto"/>
                    <w:right w:val="none" w:sz="0" w:space="0" w:color="auto"/>
                  </w:divBdr>
                  <w:divsChild>
                    <w:div w:id="439646512">
                      <w:marLeft w:val="0"/>
                      <w:marRight w:val="0"/>
                      <w:marTop w:val="0"/>
                      <w:marBottom w:val="0"/>
                      <w:divBdr>
                        <w:top w:val="none" w:sz="0" w:space="0" w:color="auto"/>
                        <w:left w:val="none" w:sz="0" w:space="0" w:color="auto"/>
                        <w:bottom w:val="none" w:sz="0" w:space="0" w:color="auto"/>
                        <w:right w:val="none" w:sz="0" w:space="0" w:color="auto"/>
                      </w:divBdr>
                      <w:divsChild>
                        <w:div w:id="549922739">
                          <w:marLeft w:val="0"/>
                          <w:marRight w:val="0"/>
                          <w:marTop w:val="0"/>
                          <w:marBottom w:val="75"/>
                          <w:divBdr>
                            <w:top w:val="none" w:sz="0" w:space="0" w:color="auto"/>
                            <w:left w:val="none" w:sz="0" w:space="0" w:color="auto"/>
                            <w:bottom w:val="none" w:sz="0" w:space="0" w:color="auto"/>
                            <w:right w:val="none" w:sz="0" w:space="0" w:color="auto"/>
                          </w:divBdr>
                        </w:div>
                        <w:div w:id="601572285">
                          <w:marLeft w:val="0"/>
                          <w:marRight w:val="0"/>
                          <w:marTop w:val="0"/>
                          <w:marBottom w:val="0"/>
                          <w:divBdr>
                            <w:top w:val="none" w:sz="0" w:space="0" w:color="auto"/>
                            <w:left w:val="none" w:sz="0" w:space="0" w:color="auto"/>
                            <w:bottom w:val="none" w:sz="0" w:space="0" w:color="auto"/>
                            <w:right w:val="none" w:sz="0" w:space="0" w:color="auto"/>
                          </w:divBdr>
                        </w:div>
                        <w:div w:id="1005523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177874">
                  <w:marLeft w:val="0"/>
                  <w:marRight w:val="0"/>
                  <w:marTop w:val="0"/>
                  <w:marBottom w:val="300"/>
                  <w:divBdr>
                    <w:top w:val="none" w:sz="0" w:space="0" w:color="auto"/>
                    <w:left w:val="none" w:sz="0" w:space="0" w:color="auto"/>
                    <w:bottom w:val="none" w:sz="0" w:space="0" w:color="auto"/>
                    <w:right w:val="none" w:sz="0" w:space="0" w:color="auto"/>
                  </w:divBdr>
                  <w:divsChild>
                    <w:div w:id="2141066567">
                      <w:marLeft w:val="0"/>
                      <w:marRight w:val="0"/>
                      <w:marTop w:val="0"/>
                      <w:marBottom w:val="0"/>
                      <w:divBdr>
                        <w:top w:val="none" w:sz="0" w:space="0" w:color="auto"/>
                        <w:left w:val="none" w:sz="0" w:space="0" w:color="auto"/>
                        <w:bottom w:val="none" w:sz="0" w:space="0" w:color="auto"/>
                        <w:right w:val="none" w:sz="0" w:space="0" w:color="auto"/>
                      </w:divBdr>
                      <w:divsChild>
                        <w:div w:id="15498081">
                          <w:marLeft w:val="0"/>
                          <w:marRight w:val="0"/>
                          <w:marTop w:val="0"/>
                          <w:marBottom w:val="75"/>
                          <w:divBdr>
                            <w:top w:val="none" w:sz="0" w:space="0" w:color="auto"/>
                            <w:left w:val="none" w:sz="0" w:space="0" w:color="auto"/>
                            <w:bottom w:val="none" w:sz="0" w:space="0" w:color="auto"/>
                            <w:right w:val="none" w:sz="0" w:space="0" w:color="auto"/>
                          </w:divBdr>
                        </w:div>
                        <w:div w:id="1966546468">
                          <w:marLeft w:val="0"/>
                          <w:marRight w:val="0"/>
                          <w:marTop w:val="0"/>
                          <w:marBottom w:val="0"/>
                          <w:divBdr>
                            <w:top w:val="none" w:sz="0" w:space="0" w:color="auto"/>
                            <w:left w:val="none" w:sz="0" w:space="0" w:color="auto"/>
                            <w:bottom w:val="none" w:sz="0" w:space="0" w:color="auto"/>
                            <w:right w:val="none" w:sz="0" w:space="0" w:color="auto"/>
                          </w:divBdr>
                        </w:div>
                        <w:div w:id="15199252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5391598">
                  <w:marLeft w:val="0"/>
                  <w:marRight w:val="0"/>
                  <w:marTop w:val="0"/>
                  <w:marBottom w:val="300"/>
                  <w:divBdr>
                    <w:top w:val="none" w:sz="0" w:space="0" w:color="auto"/>
                    <w:left w:val="none" w:sz="0" w:space="0" w:color="auto"/>
                    <w:bottom w:val="none" w:sz="0" w:space="0" w:color="auto"/>
                    <w:right w:val="none" w:sz="0" w:space="0" w:color="auto"/>
                  </w:divBdr>
                  <w:divsChild>
                    <w:div w:id="681972460">
                      <w:marLeft w:val="0"/>
                      <w:marRight w:val="0"/>
                      <w:marTop w:val="0"/>
                      <w:marBottom w:val="0"/>
                      <w:divBdr>
                        <w:top w:val="none" w:sz="0" w:space="0" w:color="auto"/>
                        <w:left w:val="none" w:sz="0" w:space="0" w:color="auto"/>
                        <w:bottom w:val="none" w:sz="0" w:space="0" w:color="auto"/>
                        <w:right w:val="none" w:sz="0" w:space="0" w:color="auto"/>
                      </w:divBdr>
                      <w:divsChild>
                        <w:div w:id="286081931">
                          <w:marLeft w:val="0"/>
                          <w:marRight w:val="0"/>
                          <w:marTop w:val="0"/>
                          <w:marBottom w:val="75"/>
                          <w:divBdr>
                            <w:top w:val="none" w:sz="0" w:space="0" w:color="auto"/>
                            <w:left w:val="none" w:sz="0" w:space="0" w:color="auto"/>
                            <w:bottom w:val="none" w:sz="0" w:space="0" w:color="auto"/>
                            <w:right w:val="none" w:sz="0" w:space="0" w:color="auto"/>
                          </w:divBdr>
                        </w:div>
                        <w:div w:id="1384645482">
                          <w:marLeft w:val="0"/>
                          <w:marRight w:val="0"/>
                          <w:marTop w:val="0"/>
                          <w:marBottom w:val="0"/>
                          <w:divBdr>
                            <w:top w:val="none" w:sz="0" w:space="0" w:color="auto"/>
                            <w:left w:val="none" w:sz="0" w:space="0" w:color="auto"/>
                            <w:bottom w:val="none" w:sz="0" w:space="0" w:color="auto"/>
                            <w:right w:val="none" w:sz="0" w:space="0" w:color="auto"/>
                          </w:divBdr>
                        </w:div>
                        <w:div w:id="355694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71610">
                  <w:marLeft w:val="0"/>
                  <w:marRight w:val="0"/>
                  <w:marTop w:val="0"/>
                  <w:marBottom w:val="300"/>
                  <w:divBdr>
                    <w:top w:val="none" w:sz="0" w:space="0" w:color="auto"/>
                    <w:left w:val="none" w:sz="0" w:space="0" w:color="auto"/>
                    <w:bottom w:val="none" w:sz="0" w:space="0" w:color="auto"/>
                    <w:right w:val="none" w:sz="0" w:space="0" w:color="auto"/>
                  </w:divBdr>
                  <w:divsChild>
                    <w:div w:id="193420858">
                      <w:marLeft w:val="0"/>
                      <w:marRight w:val="0"/>
                      <w:marTop w:val="0"/>
                      <w:marBottom w:val="0"/>
                      <w:divBdr>
                        <w:top w:val="none" w:sz="0" w:space="0" w:color="auto"/>
                        <w:left w:val="none" w:sz="0" w:space="0" w:color="auto"/>
                        <w:bottom w:val="none" w:sz="0" w:space="0" w:color="auto"/>
                        <w:right w:val="none" w:sz="0" w:space="0" w:color="auto"/>
                      </w:divBdr>
                      <w:divsChild>
                        <w:div w:id="1493525136">
                          <w:marLeft w:val="0"/>
                          <w:marRight w:val="0"/>
                          <w:marTop w:val="0"/>
                          <w:marBottom w:val="75"/>
                          <w:divBdr>
                            <w:top w:val="none" w:sz="0" w:space="0" w:color="auto"/>
                            <w:left w:val="none" w:sz="0" w:space="0" w:color="auto"/>
                            <w:bottom w:val="none" w:sz="0" w:space="0" w:color="auto"/>
                            <w:right w:val="none" w:sz="0" w:space="0" w:color="auto"/>
                          </w:divBdr>
                        </w:div>
                        <w:div w:id="1459881332">
                          <w:marLeft w:val="0"/>
                          <w:marRight w:val="0"/>
                          <w:marTop w:val="0"/>
                          <w:marBottom w:val="0"/>
                          <w:divBdr>
                            <w:top w:val="none" w:sz="0" w:space="0" w:color="auto"/>
                            <w:left w:val="none" w:sz="0" w:space="0" w:color="auto"/>
                            <w:bottom w:val="none" w:sz="0" w:space="0" w:color="auto"/>
                            <w:right w:val="none" w:sz="0" w:space="0" w:color="auto"/>
                          </w:divBdr>
                        </w:div>
                        <w:div w:id="881944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744153">
                  <w:marLeft w:val="0"/>
                  <w:marRight w:val="0"/>
                  <w:marTop w:val="0"/>
                  <w:marBottom w:val="300"/>
                  <w:divBdr>
                    <w:top w:val="none" w:sz="0" w:space="0" w:color="auto"/>
                    <w:left w:val="none" w:sz="0" w:space="0" w:color="auto"/>
                    <w:bottom w:val="none" w:sz="0" w:space="0" w:color="auto"/>
                    <w:right w:val="none" w:sz="0" w:space="0" w:color="auto"/>
                  </w:divBdr>
                  <w:divsChild>
                    <w:div w:id="1042753297">
                      <w:marLeft w:val="0"/>
                      <w:marRight w:val="0"/>
                      <w:marTop w:val="0"/>
                      <w:marBottom w:val="0"/>
                      <w:divBdr>
                        <w:top w:val="none" w:sz="0" w:space="0" w:color="auto"/>
                        <w:left w:val="none" w:sz="0" w:space="0" w:color="auto"/>
                        <w:bottom w:val="none" w:sz="0" w:space="0" w:color="auto"/>
                        <w:right w:val="none" w:sz="0" w:space="0" w:color="auto"/>
                      </w:divBdr>
                      <w:divsChild>
                        <w:div w:id="1276718364">
                          <w:marLeft w:val="0"/>
                          <w:marRight w:val="0"/>
                          <w:marTop w:val="0"/>
                          <w:marBottom w:val="75"/>
                          <w:divBdr>
                            <w:top w:val="none" w:sz="0" w:space="0" w:color="auto"/>
                            <w:left w:val="none" w:sz="0" w:space="0" w:color="auto"/>
                            <w:bottom w:val="none" w:sz="0" w:space="0" w:color="auto"/>
                            <w:right w:val="none" w:sz="0" w:space="0" w:color="auto"/>
                          </w:divBdr>
                        </w:div>
                        <w:div w:id="555429825">
                          <w:marLeft w:val="0"/>
                          <w:marRight w:val="0"/>
                          <w:marTop w:val="0"/>
                          <w:marBottom w:val="0"/>
                          <w:divBdr>
                            <w:top w:val="none" w:sz="0" w:space="0" w:color="auto"/>
                            <w:left w:val="none" w:sz="0" w:space="0" w:color="auto"/>
                            <w:bottom w:val="none" w:sz="0" w:space="0" w:color="auto"/>
                            <w:right w:val="none" w:sz="0" w:space="0" w:color="auto"/>
                          </w:divBdr>
                        </w:div>
                        <w:div w:id="40986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8697742">
                  <w:marLeft w:val="0"/>
                  <w:marRight w:val="0"/>
                  <w:marTop w:val="0"/>
                  <w:marBottom w:val="300"/>
                  <w:divBdr>
                    <w:top w:val="none" w:sz="0" w:space="0" w:color="auto"/>
                    <w:left w:val="none" w:sz="0" w:space="0" w:color="auto"/>
                    <w:bottom w:val="none" w:sz="0" w:space="0" w:color="auto"/>
                    <w:right w:val="none" w:sz="0" w:space="0" w:color="auto"/>
                  </w:divBdr>
                  <w:divsChild>
                    <w:div w:id="946817580">
                      <w:marLeft w:val="0"/>
                      <w:marRight w:val="0"/>
                      <w:marTop w:val="0"/>
                      <w:marBottom w:val="0"/>
                      <w:divBdr>
                        <w:top w:val="none" w:sz="0" w:space="0" w:color="auto"/>
                        <w:left w:val="none" w:sz="0" w:space="0" w:color="auto"/>
                        <w:bottom w:val="none" w:sz="0" w:space="0" w:color="auto"/>
                        <w:right w:val="none" w:sz="0" w:space="0" w:color="auto"/>
                      </w:divBdr>
                      <w:divsChild>
                        <w:div w:id="1287084924">
                          <w:marLeft w:val="0"/>
                          <w:marRight w:val="0"/>
                          <w:marTop w:val="0"/>
                          <w:marBottom w:val="75"/>
                          <w:divBdr>
                            <w:top w:val="none" w:sz="0" w:space="0" w:color="auto"/>
                            <w:left w:val="none" w:sz="0" w:space="0" w:color="auto"/>
                            <w:bottom w:val="none" w:sz="0" w:space="0" w:color="auto"/>
                            <w:right w:val="none" w:sz="0" w:space="0" w:color="auto"/>
                          </w:divBdr>
                        </w:div>
                        <w:div w:id="1163929795">
                          <w:marLeft w:val="0"/>
                          <w:marRight w:val="0"/>
                          <w:marTop w:val="0"/>
                          <w:marBottom w:val="0"/>
                          <w:divBdr>
                            <w:top w:val="none" w:sz="0" w:space="0" w:color="auto"/>
                            <w:left w:val="none" w:sz="0" w:space="0" w:color="auto"/>
                            <w:bottom w:val="none" w:sz="0" w:space="0" w:color="auto"/>
                            <w:right w:val="none" w:sz="0" w:space="0" w:color="auto"/>
                          </w:divBdr>
                        </w:div>
                        <w:div w:id="1477916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779132">
                  <w:marLeft w:val="0"/>
                  <w:marRight w:val="0"/>
                  <w:marTop w:val="0"/>
                  <w:marBottom w:val="300"/>
                  <w:divBdr>
                    <w:top w:val="none" w:sz="0" w:space="0" w:color="auto"/>
                    <w:left w:val="none" w:sz="0" w:space="0" w:color="auto"/>
                    <w:bottom w:val="none" w:sz="0" w:space="0" w:color="auto"/>
                    <w:right w:val="none" w:sz="0" w:space="0" w:color="auto"/>
                  </w:divBdr>
                  <w:divsChild>
                    <w:div w:id="1775708472">
                      <w:marLeft w:val="0"/>
                      <w:marRight w:val="0"/>
                      <w:marTop w:val="0"/>
                      <w:marBottom w:val="0"/>
                      <w:divBdr>
                        <w:top w:val="none" w:sz="0" w:space="0" w:color="auto"/>
                        <w:left w:val="none" w:sz="0" w:space="0" w:color="auto"/>
                        <w:bottom w:val="none" w:sz="0" w:space="0" w:color="auto"/>
                        <w:right w:val="none" w:sz="0" w:space="0" w:color="auto"/>
                      </w:divBdr>
                      <w:divsChild>
                        <w:div w:id="1159228099">
                          <w:marLeft w:val="0"/>
                          <w:marRight w:val="0"/>
                          <w:marTop w:val="0"/>
                          <w:marBottom w:val="75"/>
                          <w:divBdr>
                            <w:top w:val="none" w:sz="0" w:space="0" w:color="auto"/>
                            <w:left w:val="none" w:sz="0" w:space="0" w:color="auto"/>
                            <w:bottom w:val="none" w:sz="0" w:space="0" w:color="auto"/>
                            <w:right w:val="none" w:sz="0" w:space="0" w:color="auto"/>
                          </w:divBdr>
                        </w:div>
                        <w:div w:id="13523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8590">
      <w:bodyDiv w:val="1"/>
      <w:marLeft w:val="0"/>
      <w:marRight w:val="0"/>
      <w:marTop w:val="0"/>
      <w:marBottom w:val="0"/>
      <w:divBdr>
        <w:top w:val="none" w:sz="0" w:space="0" w:color="auto"/>
        <w:left w:val="none" w:sz="0" w:space="0" w:color="auto"/>
        <w:bottom w:val="none" w:sz="0" w:space="0" w:color="auto"/>
        <w:right w:val="none" w:sz="0" w:space="0" w:color="auto"/>
      </w:divBdr>
      <w:divsChild>
        <w:div w:id="544760655">
          <w:marLeft w:val="0"/>
          <w:marRight w:val="0"/>
          <w:marTop w:val="0"/>
          <w:marBottom w:val="300"/>
          <w:divBdr>
            <w:top w:val="none" w:sz="0" w:space="0" w:color="auto"/>
            <w:left w:val="none" w:sz="0" w:space="0" w:color="auto"/>
            <w:bottom w:val="none" w:sz="0" w:space="0" w:color="auto"/>
            <w:right w:val="none" w:sz="0" w:space="0" w:color="auto"/>
          </w:divBdr>
          <w:divsChild>
            <w:div w:id="764763790">
              <w:marLeft w:val="0"/>
              <w:marRight w:val="0"/>
              <w:marTop w:val="0"/>
              <w:marBottom w:val="300"/>
              <w:divBdr>
                <w:top w:val="none" w:sz="0" w:space="0" w:color="auto"/>
                <w:left w:val="none" w:sz="0" w:space="0" w:color="auto"/>
                <w:bottom w:val="none" w:sz="0" w:space="0" w:color="auto"/>
                <w:right w:val="none" w:sz="0" w:space="0" w:color="auto"/>
              </w:divBdr>
              <w:divsChild>
                <w:div w:id="1435398631">
                  <w:marLeft w:val="0"/>
                  <w:marRight w:val="0"/>
                  <w:marTop w:val="0"/>
                  <w:marBottom w:val="300"/>
                  <w:divBdr>
                    <w:top w:val="none" w:sz="0" w:space="0" w:color="auto"/>
                    <w:left w:val="none" w:sz="0" w:space="0" w:color="auto"/>
                    <w:bottom w:val="none" w:sz="0" w:space="0" w:color="auto"/>
                    <w:right w:val="none" w:sz="0" w:space="0" w:color="auto"/>
                  </w:divBdr>
                  <w:divsChild>
                    <w:div w:id="1566724274">
                      <w:marLeft w:val="0"/>
                      <w:marRight w:val="0"/>
                      <w:marTop w:val="0"/>
                      <w:marBottom w:val="0"/>
                      <w:divBdr>
                        <w:top w:val="none" w:sz="0" w:space="0" w:color="auto"/>
                        <w:left w:val="none" w:sz="0" w:space="0" w:color="auto"/>
                        <w:bottom w:val="none" w:sz="0" w:space="0" w:color="auto"/>
                        <w:right w:val="none" w:sz="0" w:space="0" w:color="auto"/>
                      </w:divBdr>
                      <w:divsChild>
                        <w:div w:id="1737167091">
                          <w:marLeft w:val="0"/>
                          <w:marRight w:val="0"/>
                          <w:marTop w:val="0"/>
                          <w:marBottom w:val="0"/>
                          <w:divBdr>
                            <w:top w:val="none" w:sz="0" w:space="0" w:color="auto"/>
                            <w:left w:val="none" w:sz="0" w:space="0" w:color="auto"/>
                            <w:bottom w:val="none" w:sz="0" w:space="0" w:color="auto"/>
                            <w:right w:val="none" w:sz="0" w:space="0" w:color="auto"/>
                          </w:divBdr>
                        </w:div>
                        <w:div w:id="14633015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7191381">
                  <w:marLeft w:val="0"/>
                  <w:marRight w:val="0"/>
                  <w:marTop w:val="0"/>
                  <w:marBottom w:val="300"/>
                  <w:divBdr>
                    <w:top w:val="none" w:sz="0" w:space="0" w:color="auto"/>
                    <w:left w:val="none" w:sz="0" w:space="0" w:color="auto"/>
                    <w:bottom w:val="none" w:sz="0" w:space="0" w:color="auto"/>
                    <w:right w:val="none" w:sz="0" w:space="0" w:color="auto"/>
                  </w:divBdr>
                  <w:divsChild>
                    <w:div w:id="325979437">
                      <w:marLeft w:val="0"/>
                      <w:marRight w:val="0"/>
                      <w:marTop w:val="0"/>
                      <w:marBottom w:val="0"/>
                      <w:divBdr>
                        <w:top w:val="none" w:sz="0" w:space="0" w:color="auto"/>
                        <w:left w:val="none" w:sz="0" w:space="0" w:color="auto"/>
                        <w:bottom w:val="none" w:sz="0" w:space="0" w:color="auto"/>
                        <w:right w:val="none" w:sz="0" w:space="0" w:color="auto"/>
                      </w:divBdr>
                      <w:divsChild>
                        <w:div w:id="1660840815">
                          <w:marLeft w:val="0"/>
                          <w:marRight w:val="0"/>
                          <w:marTop w:val="0"/>
                          <w:marBottom w:val="0"/>
                          <w:divBdr>
                            <w:top w:val="none" w:sz="0" w:space="0" w:color="auto"/>
                            <w:left w:val="none" w:sz="0" w:space="0" w:color="auto"/>
                            <w:bottom w:val="none" w:sz="0" w:space="0" w:color="auto"/>
                            <w:right w:val="none" w:sz="0" w:space="0" w:color="auto"/>
                          </w:divBdr>
                        </w:div>
                        <w:div w:id="639111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9017225">
                  <w:marLeft w:val="0"/>
                  <w:marRight w:val="0"/>
                  <w:marTop w:val="0"/>
                  <w:marBottom w:val="300"/>
                  <w:divBdr>
                    <w:top w:val="none" w:sz="0" w:space="0" w:color="auto"/>
                    <w:left w:val="none" w:sz="0" w:space="0" w:color="auto"/>
                    <w:bottom w:val="none" w:sz="0" w:space="0" w:color="auto"/>
                    <w:right w:val="none" w:sz="0" w:space="0" w:color="auto"/>
                  </w:divBdr>
                  <w:divsChild>
                    <w:div w:id="1682320019">
                      <w:marLeft w:val="0"/>
                      <w:marRight w:val="0"/>
                      <w:marTop w:val="0"/>
                      <w:marBottom w:val="0"/>
                      <w:divBdr>
                        <w:top w:val="none" w:sz="0" w:space="0" w:color="auto"/>
                        <w:left w:val="none" w:sz="0" w:space="0" w:color="auto"/>
                        <w:bottom w:val="none" w:sz="0" w:space="0" w:color="auto"/>
                        <w:right w:val="none" w:sz="0" w:space="0" w:color="auto"/>
                      </w:divBdr>
                      <w:divsChild>
                        <w:div w:id="883517689">
                          <w:marLeft w:val="0"/>
                          <w:marRight w:val="0"/>
                          <w:marTop w:val="0"/>
                          <w:marBottom w:val="0"/>
                          <w:divBdr>
                            <w:top w:val="none" w:sz="0" w:space="0" w:color="auto"/>
                            <w:left w:val="none" w:sz="0" w:space="0" w:color="auto"/>
                            <w:bottom w:val="none" w:sz="0" w:space="0" w:color="auto"/>
                            <w:right w:val="none" w:sz="0" w:space="0" w:color="auto"/>
                          </w:divBdr>
                        </w:div>
                        <w:div w:id="9265735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129013">
                  <w:marLeft w:val="0"/>
                  <w:marRight w:val="0"/>
                  <w:marTop w:val="0"/>
                  <w:marBottom w:val="300"/>
                  <w:divBdr>
                    <w:top w:val="none" w:sz="0" w:space="0" w:color="auto"/>
                    <w:left w:val="none" w:sz="0" w:space="0" w:color="auto"/>
                    <w:bottom w:val="none" w:sz="0" w:space="0" w:color="auto"/>
                    <w:right w:val="none" w:sz="0" w:space="0" w:color="auto"/>
                  </w:divBdr>
                  <w:divsChild>
                    <w:div w:id="1111631601">
                      <w:marLeft w:val="0"/>
                      <w:marRight w:val="0"/>
                      <w:marTop w:val="0"/>
                      <w:marBottom w:val="0"/>
                      <w:divBdr>
                        <w:top w:val="none" w:sz="0" w:space="0" w:color="auto"/>
                        <w:left w:val="none" w:sz="0" w:space="0" w:color="auto"/>
                        <w:bottom w:val="none" w:sz="0" w:space="0" w:color="auto"/>
                        <w:right w:val="none" w:sz="0" w:space="0" w:color="auto"/>
                      </w:divBdr>
                      <w:divsChild>
                        <w:div w:id="1210143769">
                          <w:marLeft w:val="0"/>
                          <w:marRight w:val="0"/>
                          <w:marTop w:val="0"/>
                          <w:marBottom w:val="0"/>
                          <w:divBdr>
                            <w:top w:val="none" w:sz="0" w:space="0" w:color="auto"/>
                            <w:left w:val="none" w:sz="0" w:space="0" w:color="auto"/>
                            <w:bottom w:val="none" w:sz="0" w:space="0" w:color="auto"/>
                            <w:right w:val="none" w:sz="0" w:space="0" w:color="auto"/>
                          </w:divBdr>
                        </w:div>
                        <w:div w:id="184825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6886312">
                  <w:marLeft w:val="0"/>
                  <w:marRight w:val="0"/>
                  <w:marTop w:val="0"/>
                  <w:marBottom w:val="300"/>
                  <w:divBdr>
                    <w:top w:val="none" w:sz="0" w:space="0" w:color="auto"/>
                    <w:left w:val="none" w:sz="0" w:space="0" w:color="auto"/>
                    <w:bottom w:val="none" w:sz="0" w:space="0" w:color="auto"/>
                    <w:right w:val="none" w:sz="0" w:space="0" w:color="auto"/>
                  </w:divBdr>
                  <w:divsChild>
                    <w:div w:id="1411809227">
                      <w:marLeft w:val="0"/>
                      <w:marRight w:val="0"/>
                      <w:marTop w:val="0"/>
                      <w:marBottom w:val="0"/>
                      <w:divBdr>
                        <w:top w:val="none" w:sz="0" w:space="0" w:color="auto"/>
                        <w:left w:val="none" w:sz="0" w:space="0" w:color="auto"/>
                        <w:bottom w:val="none" w:sz="0" w:space="0" w:color="auto"/>
                        <w:right w:val="none" w:sz="0" w:space="0" w:color="auto"/>
                      </w:divBdr>
                      <w:divsChild>
                        <w:div w:id="212540528">
                          <w:marLeft w:val="0"/>
                          <w:marRight w:val="0"/>
                          <w:marTop w:val="0"/>
                          <w:marBottom w:val="0"/>
                          <w:divBdr>
                            <w:top w:val="none" w:sz="0" w:space="0" w:color="auto"/>
                            <w:left w:val="none" w:sz="0" w:space="0" w:color="auto"/>
                            <w:bottom w:val="none" w:sz="0" w:space="0" w:color="auto"/>
                            <w:right w:val="none" w:sz="0" w:space="0" w:color="auto"/>
                          </w:divBdr>
                        </w:div>
                        <w:div w:id="23140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128794">
                  <w:marLeft w:val="0"/>
                  <w:marRight w:val="0"/>
                  <w:marTop w:val="0"/>
                  <w:marBottom w:val="300"/>
                  <w:divBdr>
                    <w:top w:val="none" w:sz="0" w:space="0" w:color="auto"/>
                    <w:left w:val="none" w:sz="0" w:space="0" w:color="auto"/>
                    <w:bottom w:val="none" w:sz="0" w:space="0" w:color="auto"/>
                    <w:right w:val="none" w:sz="0" w:space="0" w:color="auto"/>
                  </w:divBdr>
                  <w:divsChild>
                    <w:div w:id="487329759">
                      <w:marLeft w:val="0"/>
                      <w:marRight w:val="0"/>
                      <w:marTop w:val="0"/>
                      <w:marBottom w:val="0"/>
                      <w:divBdr>
                        <w:top w:val="none" w:sz="0" w:space="0" w:color="auto"/>
                        <w:left w:val="none" w:sz="0" w:space="0" w:color="auto"/>
                        <w:bottom w:val="none" w:sz="0" w:space="0" w:color="auto"/>
                        <w:right w:val="none" w:sz="0" w:space="0" w:color="auto"/>
                      </w:divBdr>
                      <w:divsChild>
                        <w:div w:id="1474327591">
                          <w:marLeft w:val="0"/>
                          <w:marRight w:val="0"/>
                          <w:marTop w:val="0"/>
                          <w:marBottom w:val="0"/>
                          <w:divBdr>
                            <w:top w:val="none" w:sz="0" w:space="0" w:color="auto"/>
                            <w:left w:val="none" w:sz="0" w:space="0" w:color="auto"/>
                            <w:bottom w:val="none" w:sz="0" w:space="0" w:color="auto"/>
                            <w:right w:val="none" w:sz="0" w:space="0" w:color="auto"/>
                          </w:divBdr>
                        </w:div>
                        <w:div w:id="338042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2416566">
                  <w:marLeft w:val="0"/>
                  <w:marRight w:val="0"/>
                  <w:marTop w:val="0"/>
                  <w:marBottom w:val="300"/>
                  <w:divBdr>
                    <w:top w:val="none" w:sz="0" w:space="0" w:color="auto"/>
                    <w:left w:val="none" w:sz="0" w:space="0" w:color="auto"/>
                    <w:bottom w:val="none" w:sz="0" w:space="0" w:color="auto"/>
                    <w:right w:val="none" w:sz="0" w:space="0" w:color="auto"/>
                  </w:divBdr>
                  <w:divsChild>
                    <w:div w:id="923221502">
                      <w:marLeft w:val="0"/>
                      <w:marRight w:val="0"/>
                      <w:marTop w:val="0"/>
                      <w:marBottom w:val="0"/>
                      <w:divBdr>
                        <w:top w:val="none" w:sz="0" w:space="0" w:color="auto"/>
                        <w:left w:val="none" w:sz="0" w:space="0" w:color="auto"/>
                        <w:bottom w:val="none" w:sz="0" w:space="0" w:color="auto"/>
                        <w:right w:val="none" w:sz="0" w:space="0" w:color="auto"/>
                      </w:divBdr>
                      <w:divsChild>
                        <w:div w:id="503203930">
                          <w:marLeft w:val="0"/>
                          <w:marRight w:val="0"/>
                          <w:marTop w:val="0"/>
                          <w:marBottom w:val="0"/>
                          <w:divBdr>
                            <w:top w:val="none" w:sz="0" w:space="0" w:color="auto"/>
                            <w:left w:val="none" w:sz="0" w:space="0" w:color="auto"/>
                            <w:bottom w:val="none" w:sz="0" w:space="0" w:color="auto"/>
                            <w:right w:val="none" w:sz="0" w:space="0" w:color="auto"/>
                          </w:divBdr>
                        </w:div>
                        <w:div w:id="1078404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8141122">
                  <w:marLeft w:val="0"/>
                  <w:marRight w:val="0"/>
                  <w:marTop w:val="0"/>
                  <w:marBottom w:val="300"/>
                  <w:divBdr>
                    <w:top w:val="none" w:sz="0" w:space="0" w:color="auto"/>
                    <w:left w:val="none" w:sz="0" w:space="0" w:color="auto"/>
                    <w:bottom w:val="none" w:sz="0" w:space="0" w:color="auto"/>
                    <w:right w:val="none" w:sz="0" w:space="0" w:color="auto"/>
                  </w:divBdr>
                  <w:divsChild>
                    <w:div w:id="964391705">
                      <w:marLeft w:val="0"/>
                      <w:marRight w:val="0"/>
                      <w:marTop w:val="0"/>
                      <w:marBottom w:val="0"/>
                      <w:divBdr>
                        <w:top w:val="none" w:sz="0" w:space="0" w:color="auto"/>
                        <w:left w:val="none" w:sz="0" w:space="0" w:color="auto"/>
                        <w:bottom w:val="none" w:sz="0" w:space="0" w:color="auto"/>
                        <w:right w:val="none" w:sz="0" w:space="0" w:color="auto"/>
                      </w:divBdr>
                      <w:divsChild>
                        <w:div w:id="1964189258">
                          <w:marLeft w:val="0"/>
                          <w:marRight w:val="0"/>
                          <w:marTop w:val="0"/>
                          <w:marBottom w:val="0"/>
                          <w:divBdr>
                            <w:top w:val="none" w:sz="0" w:space="0" w:color="auto"/>
                            <w:left w:val="none" w:sz="0" w:space="0" w:color="auto"/>
                            <w:bottom w:val="none" w:sz="0" w:space="0" w:color="auto"/>
                            <w:right w:val="none" w:sz="0" w:space="0" w:color="auto"/>
                          </w:divBdr>
                        </w:div>
                        <w:div w:id="1716657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4925487">
                  <w:marLeft w:val="0"/>
                  <w:marRight w:val="0"/>
                  <w:marTop w:val="0"/>
                  <w:marBottom w:val="300"/>
                  <w:divBdr>
                    <w:top w:val="none" w:sz="0" w:space="0" w:color="auto"/>
                    <w:left w:val="none" w:sz="0" w:space="0" w:color="auto"/>
                    <w:bottom w:val="none" w:sz="0" w:space="0" w:color="auto"/>
                    <w:right w:val="none" w:sz="0" w:space="0" w:color="auto"/>
                  </w:divBdr>
                  <w:divsChild>
                    <w:div w:id="269895152">
                      <w:marLeft w:val="0"/>
                      <w:marRight w:val="0"/>
                      <w:marTop w:val="0"/>
                      <w:marBottom w:val="0"/>
                      <w:divBdr>
                        <w:top w:val="none" w:sz="0" w:space="0" w:color="auto"/>
                        <w:left w:val="none" w:sz="0" w:space="0" w:color="auto"/>
                        <w:bottom w:val="none" w:sz="0" w:space="0" w:color="auto"/>
                        <w:right w:val="none" w:sz="0" w:space="0" w:color="auto"/>
                      </w:divBdr>
                      <w:divsChild>
                        <w:div w:id="485556937">
                          <w:marLeft w:val="0"/>
                          <w:marRight w:val="0"/>
                          <w:marTop w:val="0"/>
                          <w:marBottom w:val="0"/>
                          <w:divBdr>
                            <w:top w:val="none" w:sz="0" w:space="0" w:color="auto"/>
                            <w:left w:val="none" w:sz="0" w:space="0" w:color="auto"/>
                            <w:bottom w:val="none" w:sz="0" w:space="0" w:color="auto"/>
                            <w:right w:val="none" w:sz="0" w:space="0" w:color="auto"/>
                          </w:divBdr>
                        </w:div>
                        <w:div w:id="1494371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823947">
                  <w:marLeft w:val="0"/>
                  <w:marRight w:val="0"/>
                  <w:marTop w:val="0"/>
                  <w:marBottom w:val="300"/>
                  <w:divBdr>
                    <w:top w:val="none" w:sz="0" w:space="0" w:color="auto"/>
                    <w:left w:val="none" w:sz="0" w:space="0" w:color="auto"/>
                    <w:bottom w:val="none" w:sz="0" w:space="0" w:color="auto"/>
                    <w:right w:val="none" w:sz="0" w:space="0" w:color="auto"/>
                  </w:divBdr>
                  <w:divsChild>
                    <w:div w:id="1331834847">
                      <w:marLeft w:val="0"/>
                      <w:marRight w:val="0"/>
                      <w:marTop w:val="0"/>
                      <w:marBottom w:val="0"/>
                      <w:divBdr>
                        <w:top w:val="none" w:sz="0" w:space="0" w:color="auto"/>
                        <w:left w:val="none" w:sz="0" w:space="0" w:color="auto"/>
                        <w:bottom w:val="none" w:sz="0" w:space="0" w:color="auto"/>
                        <w:right w:val="none" w:sz="0" w:space="0" w:color="auto"/>
                      </w:divBdr>
                      <w:divsChild>
                        <w:div w:id="678504963">
                          <w:marLeft w:val="0"/>
                          <w:marRight w:val="0"/>
                          <w:marTop w:val="0"/>
                          <w:marBottom w:val="0"/>
                          <w:divBdr>
                            <w:top w:val="none" w:sz="0" w:space="0" w:color="auto"/>
                            <w:left w:val="none" w:sz="0" w:space="0" w:color="auto"/>
                            <w:bottom w:val="none" w:sz="0" w:space="0" w:color="auto"/>
                            <w:right w:val="none" w:sz="0" w:space="0" w:color="auto"/>
                          </w:divBdr>
                        </w:div>
                        <w:div w:id="1461872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184040">
                  <w:marLeft w:val="0"/>
                  <w:marRight w:val="0"/>
                  <w:marTop w:val="0"/>
                  <w:marBottom w:val="300"/>
                  <w:divBdr>
                    <w:top w:val="none" w:sz="0" w:space="0" w:color="auto"/>
                    <w:left w:val="none" w:sz="0" w:space="0" w:color="auto"/>
                    <w:bottom w:val="none" w:sz="0" w:space="0" w:color="auto"/>
                    <w:right w:val="none" w:sz="0" w:space="0" w:color="auto"/>
                  </w:divBdr>
                  <w:divsChild>
                    <w:div w:id="1665008553">
                      <w:marLeft w:val="0"/>
                      <w:marRight w:val="0"/>
                      <w:marTop w:val="0"/>
                      <w:marBottom w:val="0"/>
                      <w:divBdr>
                        <w:top w:val="none" w:sz="0" w:space="0" w:color="auto"/>
                        <w:left w:val="none" w:sz="0" w:space="0" w:color="auto"/>
                        <w:bottom w:val="none" w:sz="0" w:space="0" w:color="auto"/>
                        <w:right w:val="none" w:sz="0" w:space="0" w:color="auto"/>
                      </w:divBdr>
                      <w:divsChild>
                        <w:div w:id="129710823">
                          <w:marLeft w:val="0"/>
                          <w:marRight w:val="0"/>
                          <w:marTop w:val="0"/>
                          <w:marBottom w:val="0"/>
                          <w:divBdr>
                            <w:top w:val="none" w:sz="0" w:space="0" w:color="auto"/>
                            <w:left w:val="none" w:sz="0" w:space="0" w:color="auto"/>
                            <w:bottom w:val="none" w:sz="0" w:space="0" w:color="auto"/>
                            <w:right w:val="none" w:sz="0" w:space="0" w:color="auto"/>
                          </w:divBdr>
                        </w:div>
                        <w:div w:id="14743304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1343353">
                  <w:marLeft w:val="0"/>
                  <w:marRight w:val="0"/>
                  <w:marTop w:val="0"/>
                  <w:marBottom w:val="300"/>
                  <w:divBdr>
                    <w:top w:val="none" w:sz="0" w:space="0" w:color="auto"/>
                    <w:left w:val="none" w:sz="0" w:space="0" w:color="auto"/>
                    <w:bottom w:val="none" w:sz="0" w:space="0" w:color="auto"/>
                    <w:right w:val="none" w:sz="0" w:space="0" w:color="auto"/>
                  </w:divBdr>
                  <w:divsChild>
                    <w:div w:id="297876580">
                      <w:marLeft w:val="0"/>
                      <w:marRight w:val="0"/>
                      <w:marTop w:val="0"/>
                      <w:marBottom w:val="0"/>
                      <w:divBdr>
                        <w:top w:val="none" w:sz="0" w:space="0" w:color="auto"/>
                        <w:left w:val="none" w:sz="0" w:space="0" w:color="auto"/>
                        <w:bottom w:val="none" w:sz="0" w:space="0" w:color="auto"/>
                        <w:right w:val="none" w:sz="0" w:space="0" w:color="auto"/>
                      </w:divBdr>
                      <w:divsChild>
                        <w:div w:id="1164055017">
                          <w:marLeft w:val="0"/>
                          <w:marRight w:val="0"/>
                          <w:marTop w:val="0"/>
                          <w:marBottom w:val="0"/>
                          <w:divBdr>
                            <w:top w:val="none" w:sz="0" w:space="0" w:color="auto"/>
                            <w:left w:val="none" w:sz="0" w:space="0" w:color="auto"/>
                            <w:bottom w:val="none" w:sz="0" w:space="0" w:color="auto"/>
                            <w:right w:val="none" w:sz="0" w:space="0" w:color="auto"/>
                          </w:divBdr>
                        </w:div>
                        <w:div w:id="614825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5863643">
                  <w:marLeft w:val="0"/>
                  <w:marRight w:val="0"/>
                  <w:marTop w:val="0"/>
                  <w:marBottom w:val="300"/>
                  <w:divBdr>
                    <w:top w:val="none" w:sz="0" w:space="0" w:color="auto"/>
                    <w:left w:val="none" w:sz="0" w:space="0" w:color="auto"/>
                    <w:bottom w:val="none" w:sz="0" w:space="0" w:color="auto"/>
                    <w:right w:val="none" w:sz="0" w:space="0" w:color="auto"/>
                  </w:divBdr>
                  <w:divsChild>
                    <w:div w:id="1290546162">
                      <w:marLeft w:val="0"/>
                      <w:marRight w:val="0"/>
                      <w:marTop w:val="0"/>
                      <w:marBottom w:val="0"/>
                      <w:divBdr>
                        <w:top w:val="none" w:sz="0" w:space="0" w:color="auto"/>
                        <w:left w:val="none" w:sz="0" w:space="0" w:color="auto"/>
                        <w:bottom w:val="none" w:sz="0" w:space="0" w:color="auto"/>
                        <w:right w:val="none" w:sz="0" w:space="0" w:color="auto"/>
                      </w:divBdr>
                      <w:divsChild>
                        <w:div w:id="1626228597">
                          <w:marLeft w:val="0"/>
                          <w:marRight w:val="0"/>
                          <w:marTop w:val="0"/>
                          <w:marBottom w:val="0"/>
                          <w:divBdr>
                            <w:top w:val="none" w:sz="0" w:space="0" w:color="auto"/>
                            <w:left w:val="none" w:sz="0" w:space="0" w:color="auto"/>
                            <w:bottom w:val="none" w:sz="0" w:space="0" w:color="auto"/>
                            <w:right w:val="none" w:sz="0" w:space="0" w:color="auto"/>
                          </w:divBdr>
                        </w:div>
                        <w:div w:id="1976718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4864231">
                  <w:marLeft w:val="0"/>
                  <w:marRight w:val="0"/>
                  <w:marTop w:val="0"/>
                  <w:marBottom w:val="300"/>
                  <w:divBdr>
                    <w:top w:val="none" w:sz="0" w:space="0" w:color="auto"/>
                    <w:left w:val="none" w:sz="0" w:space="0" w:color="auto"/>
                    <w:bottom w:val="none" w:sz="0" w:space="0" w:color="auto"/>
                    <w:right w:val="none" w:sz="0" w:space="0" w:color="auto"/>
                  </w:divBdr>
                  <w:divsChild>
                    <w:div w:id="1208882245">
                      <w:marLeft w:val="0"/>
                      <w:marRight w:val="0"/>
                      <w:marTop w:val="0"/>
                      <w:marBottom w:val="0"/>
                      <w:divBdr>
                        <w:top w:val="none" w:sz="0" w:space="0" w:color="auto"/>
                        <w:left w:val="none" w:sz="0" w:space="0" w:color="auto"/>
                        <w:bottom w:val="none" w:sz="0" w:space="0" w:color="auto"/>
                        <w:right w:val="none" w:sz="0" w:space="0" w:color="auto"/>
                      </w:divBdr>
                      <w:divsChild>
                        <w:div w:id="2096974144">
                          <w:marLeft w:val="0"/>
                          <w:marRight w:val="0"/>
                          <w:marTop w:val="0"/>
                          <w:marBottom w:val="0"/>
                          <w:divBdr>
                            <w:top w:val="none" w:sz="0" w:space="0" w:color="auto"/>
                            <w:left w:val="none" w:sz="0" w:space="0" w:color="auto"/>
                            <w:bottom w:val="none" w:sz="0" w:space="0" w:color="auto"/>
                            <w:right w:val="none" w:sz="0" w:space="0" w:color="auto"/>
                          </w:divBdr>
                        </w:div>
                        <w:div w:id="89512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5263196">
                  <w:marLeft w:val="0"/>
                  <w:marRight w:val="0"/>
                  <w:marTop w:val="0"/>
                  <w:marBottom w:val="300"/>
                  <w:divBdr>
                    <w:top w:val="none" w:sz="0" w:space="0" w:color="auto"/>
                    <w:left w:val="none" w:sz="0" w:space="0" w:color="auto"/>
                    <w:bottom w:val="none" w:sz="0" w:space="0" w:color="auto"/>
                    <w:right w:val="none" w:sz="0" w:space="0" w:color="auto"/>
                  </w:divBdr>
                  <w:divsChild>
                    <w:div w:id="1917323673">
                      <w:marLeft w:val="0"/>
                      <w:marRight w:val="0"/>
                      <w:marTop w:val="0"/>
                      <w:marBottom w:val="0"/>
                      <w:divBdr>
                        <w:top w:val="none" w:sz="0" w:space="0" w:color="auto"/>
                        <w:left w:val="none" w:sz="0" w:space="0" w:color="auto"/>
                        <w:bottom w:val="none" w:sz="0" w:space="0" w:color="auto"/>
                        <w:right w:val="none" w:sz="0" w:space="0" w:color="auto"/>
                      </w:divBdr>
                      <w:divsChild>
                        <w:div w:id="1189955129">
                          <w:marLeft w:val="0"/>
                          <w:marRight w:val="0"/>
                          <w:marTop w:val="0"/>
                          <w:marBottom w:val="0"/>
                          <w:divBdr>
                            <w:top w:val="none" w:sz="0" w:space="0" w:color="auto"/>
                            <w:left w:val="none" w:sz="0" w:space="0" w:color="auto"/>
                            <w:bottom w:val="none" w:sz="0" w:space="0" w:color="auto"/>
                            <w:right w:val="none" w:sz="0" w:space="0" w:color="auto"/>
                          </w:divBdr>
                        </w:div>
                        <w:div w:id="302272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8165989">
                  <w:marLeft w:val="0"/>
                  <w:marRight w:val="0"/>
                  <w:marTop w:val="0"/>
                  <w:marBottom w:val="300"/>
                  <w:divBdr>
                    <w:top w:val="none" w:sz="0" w:space="0" w:color="auto"/>
                    <w:left w:val="none" w:sz="0" w:space="0" w:color="auto"/>
                    <w:bottom w:val="none" w:sz="0" w:space="0" w:color="auto"/>
                    <w:right w:val="none" w:sz="0" w:space="0" w:color="auto"/>
                  </w:divBdr>
                  <w:divsChild>
                    <w:div w:id="1012343842">
                      <w:marLeft w:val="0"/>
                      <w:marRight w:val="0"/>
                      <w:marTop w:val="0"/>
                      <w:marBottom w:val="0"/>
                      <w:divBdr>
                        <w:top w:val="none" w:sz="0" w:space="0" w:color="auto"/>
                        <w:left w:val="none" w:sz="0" w:space="0" w:color="auto"/>
                        <w:bottom w:val="none" w:sz="0" w:space="0" w:color="auto"/>
                        <w:right w:val="none" w:sz="0" w:space="0" w:color="auto"/>
                      </w:divBdr>
                      <w:divsChild>
                        <w:div w:id="1078790554">
                          <w:marLeft w:val="0"/>
                          <w:marRight w:val="0"/>
                          <w:marTop w:val="0"/>
                          <w:marBottom w:val="0"/>
                          <w:divBdr>
                            <w:top w:val="none" w:sz="0" w:space="0" w:color="auto"/>
                            <w:left w:val="none" w:sz="0" w:space="0" w:color="auto"/>
                            <w:bottom w:val="none" w:sz="0" w:space="0" w:color="auto"/>
                            <w:right w:val="none" w:sz="0" w:space="0" w:color="auto"/>
                          </w:divBdr>
                        </w:div>
                        <w:div w:id="1411005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319538">
                  <w:marLeft w:val="0"/>
                  <w:marRight w:val="0"/>
                  <w:marTop w:val="0"/>
                  <w:marBottom w:val="300"/>
                  <w:divBdr>
                    <w:top w:val="none" w:sz="0" w:space="0" w:color="auto"/>
                    <w:left w:val="none" w:sz="0" w:space="0" w:color="auto"/>
                    <w:bottom w:val="none" w:sz="0" w:space="0" w:color="auto"/>
                    <w:right w:val="none" w:sz="0" w:space="0" w:color="auto"/>
                  </w:divBdr>
                  <w:divsChild>
                    <w:div w:id="1877505763">
                      <w:marLeft w:val="0"/>
                      <w:marRight w:val="0"/>
                      <w:marTop w:val="0"/>
                      <w:marBottom w:val="0"/>
                      <w:divBdr>
                        <w:top w:val="none" w:sz="0" w:space="0" w:color="auto"/>
                        <w:left w:val="none" w:sz="0" w:space="0" w:color="auto"/>
                        <w:bottom w:val="none" w:sz="0" w:space="0" w:color="auto"/>
                        <w:right w:val="none" w:sz="0" w:space="0" w:color="auto"/>
                      </w:divBdr>
                      <w:divsChild>
                        <w:div w:id="1739864035">
                          <w:marLeft w:val="0"/>
                          <w:marRight w:val="0"/>
                          <w:marTop w:val="0"/>
                          <w:marBottom w:val="0"/>
                          <w:divBdr>
                            <w:top w:val="none" w:sz="0" w:space="0" w:color="auto"/>
                            <w:left w:val="none" w:sz="0" w:space="0" w:color="auto"/>
                            <w:bottom w:val="none" w:sz="0" w:space="0" w:color="auto"/>
                            <w:right w:val="none" w:sz="0" w:space="0" w:color="auto"/>
                          </w:divBdr>
                        </w:div>
                        <w:div w:id="508638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5295580">
                  <w:marLeft w:val="0"/>
                  <w:marRight w:val="0"/>
                  <w:marTop w:val="0"/>
                  <w:marBottom w:val="300"/>
                  <w:divBdr>
                    <w:top w:val="none" w:sz="0" w:space="0" w:color="auto"/>
                    <w:left w:val="none" w:sz="0" w:space="0" w:color="auto"/>
                    <w:bottom w:val="none" w:sz="0" w:space="0" w:color="auto"/>
                    <w:right w:val="none" w:sz="0" w:space="0" w:color="auto"/>
                  </w:divBdr>
                  <w:divsChild>
                    <w:div w:id="1707871909">
                      <w:marLeft w:val="0"/>
                      <w:marRight w:val="0"/>
                      <w:marTop w:val="0"/>
                      <w:marBottom w:val="0"/>
                      <w:divBdr>
                        <w:top w:val="none" w:sz="0" w:space="0" w:color="auto"/>
                        <w:left w:val="none" w:sz="0" w:space="0" w:color="auto"/>
                        <w:bottom w:val="none" w:sz="0" w:space="0" w:color="auto"/>
                        <w:right w:val="none" w:sz="0" w:space="0" w:color="auto"/>
                      </w:divBdr>
                      <w:divsChild>
                        <w:div w:id="1186600019">
                          <w:marLeft w:val="0"/>
                          <w:marRight w:val="0"/>
                          <w:marTop w:val="0"/>
                          <w:marBottom w:val="0"/>
                          <w:divBdr>
                            <w:top w:val="none" w:sz="0" w:space="0" w:color="auto"/>
                            <w:left w:val="none" w:sz="0" w:space="0" w:color="auto"/>
                            <w:bottom w:val="none" w:sz="0" w:space="0" w:color="auto"/>
                            <w:right w:val="none" w:sz="0" w:space="0" w:color="auto"/>
                          </w:divBdr>
                        </w:div>
                        <w:div w:id="1028069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9426725">
                  <w:marLeft w:val="0"/>
                  <w:marRight w:val="0"/>
                  <w:marTop w:val="0"/>
                  <w:marBottom w:val="300"/>
                  <w:divBdr>
                    <w:top w:val="none" w:sz="0" w:space="0" w:color="auto"/>
                    <w:left w:val="none" w:sz="0" w:space="0" w:color="auto"/>
                    <w:bottom w:val="none" w:sz="0" w:space="0" w:color="auto"/>
                    <w:right w:val="none" w:sz="0" w:space="0" w:color="auto"/>
                  </w:divBdr>
                  <w:divsChild>
                    <w:div w:id="458914333">
                      <w:marLeft w:val="0"/>
                      <w:marRight w:val="0"/>
                      <w:marTop w:val="0"/>
                      <w:marBottom w:val="0"/>
                      <w:divBdr>
                        <w:top w:val="none" w:sz="0" w:space="0" w:color="auto"/>
                        <w:left w:val="none" w:sz="0" w:space="0" w:color="auto"/>
                        <w:bottom w:val="none" w:sz="0" w:space="0" w:color="auto"/>
                        <w:right w:val="none" w:sz="0" w:space="0" w:color="auto"/>
                      </w:divBdr>
                      <w:divsChild>
                        <w:div w:id="268588989">
                          <w:marLeft w:val="0"/>
                          <w:marRight w:val="0"/>
                          <w:marTop w:val="0"/>
                          <w:marBottom w:val="0"/>
                          <w:divBdr>
                            <w:top w:val="none" w:sz="0" w:space="0" w:color="auto"/>
                            <w:left w:val="none" w:sz="0" w:space="0" w:color="auto"/>
                            <w:bottom w:val="none" w:sz="0" w:space="0" w:color="auto"/>
                            <w:right w:val="none" w:sz="0" w:space="0" w:color="auto"/>
                          </w:divBdr>
                        </w:div>
                        <w:div w:id="177892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881684">
                  <w:marLeft w:val="0"/>
                  <w:marRight w:val="0"/>
                  <w:marTop w:val="0"/>
                  <w:marBottom w:val="300"/>
                  <w:divBdr>
                    <w:top w:val="none" w:sz="0" w:space="0" w:color="auto"/>
                    <w:left w:val="none" w:sz="0" w:space="0" w:color="auto"/>
                    <w:bottom w:val="none" w:sz="0" w:space="0" w:color="auto"/>
                    <w:right w:val="none" w:sz="0" w:space="0" w:color="auto"/>
                  </w:divBdr>
                  <w:divsChild>
                    <w:div w:id="526211509">
                      <w:marLeft w:val="0"/>
                      <w:marRight w:val="0"/>
                      <w:marTop w:val="0"/>
                      <w:marBottom w:val="0"/>
                      <w:divBdr>
                        <w:top w:val="none" w:sz="0" w:space="0" w:color="auto"/>
                        <w:left w:val="none" w:sz="0" w:space="0" w:color="auto"/>
                        <w:bottom w:val="none" w:sz="0" w:space="0" w:color="auto"/>
                        <w:right w:val="none" w:sz="0" w:space="0" w:color="auto"/>
                      </w:divBdr>
                      <w:divsChild>
                        <w:div w:id="643388571">
                          <w:marLeft w:val="0"/>
                          <w:marRight w:val="0"/>
                          <w:marTop w:val="0"/>
                          <w:marBottom w:val="0"/>
                          <w:divBdr>
                            <w:top w:val="none" w:sz="0" w:space="0" w:color="auto"/>
                            <w:left w:val="none" w:sz="0" w:space="0" w:color="auto"/>
                            <w:bottom w:val="none" w:sz="0" w:space="0" w:color="auto"/>
                            <w:right w:val="none" w:sz="0" w:space="0" w:color="auto"/>
                          </w:divBdr>
                        </w:div>
                        <w:div w:id="1586374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2241302">
                  <w:marLeft w:val="0"/>
                  <w:marRight w:val="0"/>
                  <w:marTop w:val="0"/>
                  <w:marBottom w:val="300"/>
                  <w:divBdr>
                    <w:top w:val="none" w:sz="0" w:space="0" w:color="auto"/>
                    <w:left w:val="none" w:sz="0" w:space="0" w:color="auto"/>
                    <w:bottom w:val="none" w:sz="0" w:space="0" w:color="auto"/>
                    <w:right w:val="none" w:sz="0" w:space="0" w:color="auto"/>
                  </w:divBdr>
                  <w:divsChild>
                    <w:div w:id="734401653">
                      <w:marLeft w:val="0"/>
                      <w:marRight w:val="0"/>
                      <w:marTop w:val="0"/>
                      <w:marBottom w:val="0"/>
                      <w:divBdr>
                        <w:top w:val="none" w:sz="0" w:space="0" w:color="auto"/>
                        <w:left w:val="none" w:sz="0" w:space="0" w:color="auto"/>
                        <w:bottom w:val="none" w:sz="0" w:space="0" w:color="auto"/>
                        <w:right w:val="none" w:sz="0" w:space="0" w:color="auto"/>
                      </w:divBdr>
                      <w:divsChild>
                        <w:div w:id="904493721">
                          <w:marLeft w:val="0"/>
                          <w:marRight w:val="0"/>
                          <w:marTop w:val="0"/>
                          <w:marBottom w:val="0"/>
                          <w:divBdr>
                            <w:top w:val="none" w:sz="0" w:space="0" w:color="auto"/>
                            <w:left w:val="none" w:sz="0" w:space="0" w:color="auto"/>
                            <w:bottom w:val="none" w:sz="0" w:space="0" w:color="auto"/>
                            <w:right w:val="none" w:sz="0" w:space="0" w:color="auto"/>
                          </w:divBdr>
                        </w:div>
                        <w:div w:id="1935698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1057479">
                  <w:marLeft w:val="0"/>
                  <w:marRight w:val="0"/>
                  <w:marTop w:val="0"/>
                  <w:marBottom w:val="300"/>
                  <w:divBdr>
                    <w:top w:val="none" w:sz="0" w:space="0" w:color="auto"/>
                    <w:left w:val="none" w:sz="0" w:space="0" w:color="auto"/>
                    <w:bottom w:val="none" w:sz="0" w:space="0" w:color="auto"/>
                    <w:right w:val="none" w:sz="0" w:space="0" w:color="auto"/>
                  </w:divBdr>
                  <w:divsChild>
                    <w:div w:id="1283537934">
                      <w:marLeft w:val="0"/>
                      <w:marRight w:val="0"/>
                      <w:marTop w:val="0"/>
                      <w:marBottom w:val="0"/>
                      <w:divBdr>
                        <w:top w:val="none" w:sz="0" w:space="0" w:color="auto"/>
                        <w:left w:val="none" w:sz="0" w:space="0" w:color="auto"/>
                        <w:bottom w:val="none" w:sz="0" w:space="0" w:color="auto"/>
                        <w:right w:val="none" w:sz="0" w:space="0" w:color="auto"/>
                      </w:divBdr>
                      <w:divsChild>
                        <w:div w:id="742024432">
                          <w:marLeft w:val="0"/>
                          <w:marRight w:val="0"/>
                          <w:marTop w:val="0"/>
                          <w:marBottom w:val="0"/>
                          <w:divBdr>
                            <w:top w:val="none" w:sz="0" w:space="0" w:color="auto"/>
                            <w:left w:val="none" w:sz="0" w:space="0" w:color="auto"/>
                            <w:bottom w:val="none" w:sz="0" w:space="0" w:color="auto"/>
                            <w:right w:val="none" w:sz="0" w:space="0" w:color="auto"/>
                          </w:divBdr>
                        </w:div>
                        <w:div w:id="1762995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4395049">
                  <w:marLeft w:val="0"/>
                  <w:marRight w:val="0"/>
                  <w:marTop w:val="0"/>
                  <w:marBottom w:val="300"/>
                  <w:divBdr>
                    <w:top w:val="none" w:sz="0" w:space="0" w:color="auto"/>
                    <w:left w:val="none" w:sz="0" w:space="0" w:color="auto"/>
                    <w:bottom w:val="none" w:sz="0" w:space="0" w:color="auto"/>
                    <w:right w:val="none" w:sz="0" w:space="0" w:color="auto"/>
                  </w:divBdr>
                  <w:divsChild>
                    <w:div w:id="1912346333">
                      <w:marLeft w:val="0"/>
                      <w:marRight w:val="0"/>
                      <w:marTop w:val="0"/>
                      <w:marBottom w:val="0"/>
                      <w:divBdr>
                        <w:top w:val="none" w:sz="0" w:space="0" w:color="auto"/>
                        <w:left w:val="none" w:sz="0" w:space="0" w:color="auto"/>
                        <w:bottom w:val="none" w:sz="0" w:space="0" w:color="auto"/>
                        <w:right w:val="none" w:sz="0" w:space="0" w:color="auto"/>
                      </w:divBdr>
                      <w:divsChild>
                        <w:div w:id="1190680914">
                          <w:marLeft w:val="0"/>
                          <w:marRight w:val="0"/>
                          <w:marTop w:val="0"/>
                          <w:marBottom w:val="0"/>
                          <w:divBdr>
                            <w:top w:val="none" w:sz="0" w:space="0" w:color="auto"/>
                            <w:left w:val="none" w:sz="0" w:space="0" w:color="auto"/>
                            <w:bottom w:val="none" w:sz="0" w:space="0" w:color="auto"/>
                            <w:right w:val="none" w:sz="0" w:space="0" w:color="auto"/>
                          </w:divBdr>
                        </w:div>
                        <w:div w:id="1350983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398918">
                  <w:marLeft w:val="0"/>
                  <w:marRight w:val="0"/>
                  <w:marTop w:val="0"/>
                  <w:marBottom w:val="300"/>
                  <w:divBdr>
                    <w:top w:val="none" w:sz="0" w:space="0" w:color="auto"/>
                    <w:left w:val="none" w:sz="0" w:space="0" w:color="auto"/>
                    <w:bottom w:val="none" w:sz="0" w:space="0" w:color="auto"/>
                    <w:right w:val="none" w:sz="0" w:space="0" w:color="auto"/>
                  </w:divBdr>
                  <w:divsChild>
                    <w:div w:id="2124562">
                      <w:marLeft w:val="0"/>
                      <w:marRight w:val="0"/>
                      <w:marTop w:val="0"/>
                      <w:marBottom w:val="0"/>
                      <w:divBdr>
                        <w:top w:val="none" w:sz="0" w:space="0" w:color="auto"/>
                        <w:left w:val="none" w:sz="0" w:space="0" w:color="auto"/>
                        <w:bottom w:val="none" w:sz="0" w:space="0" w:color="auto"/>
                        <w:right w:val="none" w:sz="0" w:space="0" w:color="auto"/>
                      </w:divBdr>
                      <w:divsChild>
                        <w:div w:id="911156193">
                          <w:marLeft w:val="0"/>
                          <w:marRight w:val="0"/>
                          <w:marTop w:val="0"/>
                          <w:marBottom w:val="0"/>
                          <w:divBdr>
                            <w:top w:val="none" w:sz="0" w:space="0" w:color="auto"/>
                            <w:left w:val="none" w:sz="0" w:space="0" w:color="auto"/>
                            <w:bottom w:val="none" w:sz="0" w:space="0" w:color="auto"/>
                            <w:right w:val="none" w:sz="0" w:space="0" w:color="auto"/>
                          </w:divBdr>
                        </w:div>
                        <w:div w:id="21072640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2556404">
                  <w:marLeft w:val="0"/>
                  <w:marRight w:val="0"/>
                  <w:marTop w:val="0"/>
                  <w:marBottom w:val="300"/>
                  <w:divBdr>
                    <w:top w:val="none" w:sz="0" w:space="0" w:color="auto"/>
                    <w:left w:val="none" w:sz="0" w:space="0" w:color="auto"/>
                    <w:bottom w:val="none" w:sz="0" w:space="0" w:color="auto"/>
                    <w:right w:val="none" w:sz="0" w:space="0" w:color="auto"/>
                  </w:divBdr>
                  <w:divsChild>
                    <w:div w:id="435370365">
                      <w:marLeft w:val="0"/>
                      <w:marRight w:val="0"/>
                      <w:marTop w:val="0"/>
                      <w:marBottom w:val="0"/>
                      <w:divBdr>
                        <w:top w:val="none" w:sz="0" w:space="0" w:color="auto"/>
                        <w:left w:val="none" w:sz="0" w:space="0" w:color="auto"/>
                        <w:bottom w:val="none" w:sz="0" w:space="0" w:color="auto"/>
                        <w:right w:val="none" w:sz="0" w:space="0" w:color="auto"/>
                      </w:divBdr>
                      <w:divsChild>
                        <w:div w:id="735322537">
                          <w:marLeft w:val="0"/>
                          <w:marRight w:val="0"/>
                          <w:marTop w:val="0"/>
                          <w:marBottom w:val="0"/>
                          <w:divBdr>
                            <w:top w:val="none" w:sz="0" w:space="0" w:color="auto"/>
                            <w:left w:val="none" w:sz="0" w:space="0" w:color="auto"/>
                            <w:bottom w:val="none" w:sz="0" w:space="0" w:color="auto"/>
                            <w:right w:val="none" w:sz="0" w:space="0" w:color="auto"/>
                          </w:divBdr>
                        </w:div>
                        <w:div w:id="1955167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073066">
                  <w:marLeft w:val="0"/>
                  <w:marRight w:val="0"/>
                  <w:marTop w:val="0"/>
                  <w:marBottom w:val="300"/>
                  <w:divBdr>
                    <w:top w:val="none" w:sz="0" w:space="0" w:color="auto"/>
                    <w:left w:val="none" w:sz="0" w:space="0" w:color="auto"/>
                    <w:bottom w:val="none" w:sz="0" w:space="0" w:color="auto"/>
                    <w:right w:val="none" w:sz="0" w:space="0" w:color="auto"/>
                  </w:divBdr>
                  <w:divsChild>
                    <w:div w:id="2068382614">
                      <w:marLeft w:val="0"/>
                      <w:marRight w:val="0"/>
                      <w:marTop w:val="0"/>
                      <w:marBottom w:val="0"/>
                      <w:divBdr>
                        <w:top w:val="none" w:sz="0" w:space="0" w:color="auto"/>
                        <w:left w:val="none" w:sz="0" w:space="0" w:color="auto"/>
                        <w:bottom w:val="none" w:sz="0" w:space="0" w:color="auto"/>
                        <w:right w:val="none" w:sz="0" w:space="0" w:color="auto"/>
                      </w:divBdr>
                      <w:divsChild>
                        <w:div w:id="1651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95A4-0912-49F0-9879-659D8630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CDEBC-23C7-4CBE-852E-50DB03047461}">
  <ds:schemaRefs>
    <ds:schemaRef ds:uri="http://schemas.microsoft.com/sharepoint/v3/contenttype/forms"/>
  </ds:schemaRefs>
</ds:datastoreItem>
</file>

<file path=customXml/itemProps3.xml><?xml version="1.0" encoding="utf-8"?>
<ds:datastoreItem xmlns:ds="http://schemas.openxmlformats.org/officeDocument/2006/customXml" ds:itemID="{E73523F6-D978-47F7-BED8-CF254D2445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E8778-E0BB-46C0-A730-738073B0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Howerd Booth</cp:lastModifiedBy>
  <cp:revision>3</cp:revision>
  <dcterms:created xsi:type="dcterms:W3CDTF">2021-11-04T14:41:00Z</dcterms:created>
  <dcterms:modified xsi:type="dcterms:W3CDTF">2021-11-04T14:41:00Z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