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9AEA" w14:textId="63DDFC25" w:rsidR="00964236" w:rsidRPr="00F76F0F" w:rsidRDefault="0066239F" w:rsidP="00F76F0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61F0E80" wp14:editId="77D40C65">
                <wp:simplePos x="0" y="0"/>
                <wp:positionH relativeFrom="margin">
                  <wp:posOffset>2694536</wp:posOffset>
                </wp:positionH>
                <wp:positionV relativeFrom="paragraph">
                  <wp:posOffset>-1276177</wp:posOffset>
                </wp:positionV>
                <wp:extent cx="3761509" cy="117763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509" cy="117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6A78" w14:textId="77777777" w:rsidR="0066239F" w:rsidRPr="0066239F" w:rsidRDefault="0066239F" w:rsidP="0066239F">
                            <w:pPr>
                              <w:pStyle w:val="IntroParagraph"/>
                              <w:rPr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Use this form to plan your engagement before the meeting, and capture key points to communicate afterwards with sector colleagues. </w:t>
                            </w:r>
                          </w:p>
                          <w:p w14:paraId="36586871" w14:textId="6315CABA" w:rsidR="0066239F" w:rsidRPr="0066239F" w:rsidRDefault="0066239F" w:rsidP="0066239F">
                            <w:pPr>
                              <w:pStyle w:val="IntroParagraph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Please email, with meeting name and date, to </w:t>
                            </w:r>
                            <w:hyperlink r:id="rId11" w:history="1">
                              <w:r w:rsidRPr="0066239F">
                                <w:rPr>
                                  <w:rStyle w:val="Hyperlink"/>
                                  <w:b w:val="0"/>
                                  <w:bCs/>
                                  <w:sz w:val="22"/>
                                  <w:szCs w:val="28"/>
                                </w:rPr>
                                <w:t>stephanieg@communityfutures.org.uk</w:t>
                              </w:r>
                            </w:hyperlink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30FB5C54" w14:textId="68A0A0BD" w:rsidR="0066239F" w:rsidRPr="0066239F" w:rsidRDefault="006623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F0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15pt;margin-top:-100.5pt;width:296.2pt;height:9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" stroked="f">
                <v:textbox>
                  <w:txbxContent>
                    <w:p w14:paraId="75436A78" w14:textId="77777777" w:rsidR="0066239F" w:rsidRPr="0066239F" w:rsidRDefault="0066239F" w:rsidP="0066239F">
                      <w:pPr>
                        <w:pStyle w:val="IntroParagraph"/>
                        <w:rPr>
                          <w:sz w:val="22"/>
                          <w:szCs w:val="28"/>
                        </w:rPr>
                      </w:pPr>
                      <w:r w:rsidRPr="0066239F">
                        <w:rPr>
                          <w:sz w:val="22"/>
                          <w:szCs w:val="28"/>
                        </w:rPr>
                        <w:t xml:space="preserve">Use this form to plan your engagement before the meeting, and capture key points to communicate afterwards with sector colleagues. </w:t>
                      </w:r>
                    </w:p>
                    <w:p w14:paraId="36586871" w14:textId="6315CABA" w:rsidR="0066239F" w:rsidRPr="0066239F" w:rsidRDefault="0066239F" w:rsidP="0066239F">
                      <w:pPr>
                        <w:pStyle w:val="IntroParagraph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Please email, with meeting name and date, to </w:t>
                      </w:r>
                      <w:hyperlink r:id="rId12" w:history="1">
                        <w:r w:rsidRPr="0066239F">
                          <w:rPr>
                            <w:rStyle w:val="Hyperlink"/>
                            <w:b w:val="0"/>
                            <w:bCs/>
                            <w:sz w:val="22"/>
                            <w:szCs w:val="28"/>
                          </w:rPr>
                          <w:t>stephanieg@communityfutures.org.uk</w:t>
                        </w:r>
                      </w:hyperlink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30FB5C54" w14:textId="68A0A0BD" w:rsidR="0066239F" w:rsidRPr="0066239F" w:rsidRDefault="006623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A1">
        <w:t xml:space="preserve">VCFSE </w:t>
      </w:r>
      <w:r w:rsidR="000C1F31">
        <w:t>Representative</w:t>
      </w:r>
      <w:r w:rsidR="00762EA1">
        <w:t xml:space="preserve"> feedback form</w:t>
      </w:r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3686"/>
        <w:gridCol w:w="1411"/>
        <w:gridCol w:w="2549"/>
        <w:gridCol w:w="2560"/>
      </w:tblGrid>
      <w:tr w:rsidR="00762EA1" w14:paraId="5A0675F4" w14:textId="77777777" w:rsidTr="000C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7FA1A" w14:textId="04A292CD" w:rsidR="00762EA1" w:rsidRPr="0040456C" w:rsidRDefault="00762EA1" w:rsidP="005D255C">
            <w:r>
              <w:t>Meeting details</w:t>
            </w:r>
          </w:p>
        </w:tc>
        <w:tc>
          <w:tcPr>
            <w:tcW w:w="1411" w:type="dxa"/>
          </w:tcPr>
          <w:p w14:paraId="6FD27509" w14:textId="6BE67B6A" w:rsidR="00762EA1" w:rsidRPr="0040456C" w:rsidRDefault="00762EA1" w:rsidP="005D255C"/>
        </w:tc>
        <w:tc>
          <w:tcPr>
            <w:tcW w:w="2549" w:type="dxa"/>
          </w:tcPr>
          <w:p w14:paraId="77E0BFF2" w14:textId="695B4340" w:rsidR="00762EA1" w:rsidRPr="0040456C" w:rsidRDefault="00762EA1" w:rsidP="005D255C">
            <w:r>
              <w:t>Rep details</w:t>
            </w:r>
          </w:p>
        </w:tc>
        <w:tc>
          <w:tcPr>
            <w:tcW w:w="2560" w:type="dxa"/>
          </w:tcPr>
          <w:p w14:paraId="0430AA6B" w14:textId="6D2FEB74" w:rsidR="00762EA1" w:rsidRPr="0040456C" w:rsidRDefault="00762EA1" w:rsidP="005D255C"/>
        </w:tc>
      </w:tr>
      <w:tr w:rsidR="00762EA1" w:rsidRPr="00FB184E" w14:paraId="46E903E1" w14:textId="77777777" w:rsidTr="000C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4E7FC7D" w14:textId="305E0713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Title</w:t>
            </w:r>
          </w:p>
        </w:tc>
        <w:tc>
          <w:tcPr>
            <w:tcW w:w="1411" w:type="dxa"/>
          </w:tcPr>
          <w:p w14:paraId="12CE2200" w14:textId="03777247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549" w:type="dxa"/>
          </w:tcPr>
          <w:p w14:paraId="08FB24A2" w14:textId="305CE642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2560" w:type="dxa"/>
          </w:tcPr>
          <w:p w14:paraId="25B90B08" w14:textId="126653D1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Organisation</w:t>
            </w:r>
          </w:p>
        </w:tc>
      </w:tr>
      <w:tr w:rsidR="00762EA1" w14:paraId="709CA7A6" w14:textId="77777777" w:rsidTr="000C1F31">
        <w:tc>
          <w:tcPr>
            <w:tcW w:w="3686" w:type="dxa"/>
          </w:tcPr>
          <w:p w14:paraId="74469DA3" w14:textId="23A75BCA" w:rsidR="00762EA1" w:rsidRDefault="00884C0D" w:rsidP="005D255C">
            <w:pPr>
              <w:spacing w:before="0" w:after="0"/>
            </w:pPr>
            <w:r>
              <w:t>ICB People Board</w:t>
            </w:r>
          </w:p>
        </w:tc>
        <w:tc>
          <w:tcPr>
            <w:tcW w:w="1411" w:type="dxa"/>
          </w:tcPr>
          <w:p w14:paraId="541A5A51" w14:textId="42A3C2D3" w:rsidR="00762EA1" w:rsidRDefault="00884C0D" w:rsidP="005D255C">
            <w:pPr>
              <w:spacing w:before="0" w:after="0"/>
            </w:pPr>
            <w:r>
              <w:t>24/5/23</w:t>
            </w:r>
          </w:p>
        </w:tc>
        <w:tc>
          <w:tcPr>
            <w:tcW w:w="2549" w:type="dxa"/>
          </w:tcPr>
          <w:p w14:paraId="1207C90B" w14:textId="50BA7F63" w:rsidR="00762EA1" w:rsidRDefault="00884C0D" w:rsidP="005D255C">
            <w:pPr>
              <w:spacing w:before="0" w:after="0"/>
            </w:pPr>
            <w:r>
              <w:t>Joe Hannett</w:t>
            </w:r>
          </w:p>
        </w:tc>
        <w:tc>
          <w:tcPr>
            <w:tcW w:w="2560" w:type="dxa"/>
          </w:tcPr>
          <w:p w14:paraId="4FB868E3" w14:textId="4ED7590E" w:rsidR="000C1F31" w:rsidRDefault="00884C0D" w:rsidP="005D255C">
            <w:pPr>
              <w:spacing w:before="0" w:after="0"/>
            </w:pPr>
            <w:r>
              <w:t>Community Futures</w:t>
            </w:r>
          </w:p>
        </w:tc>
      </w:tr>
      <w:tr w:rsidR="00FB184E" w:rsidRPr="00FB184E" w14:paraId="6F9DC655" w14:textId="77777777" w:rsidTr="00562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6121FAC2" w14:textId="71424D88" w:rsidR="00FB184E" w:rsidRPr="00FB184E" w:rsidRDefault="00FB184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Main items discussed</w:t>
            </w:r>
            <w:r w:rsidR="00751515">
              <w:rPr>
                <w:b/>
                <w:bCs/>
                <w:sz w:val="24"/>
                <w:szCs w:val="28"/>
              </w:rPr>
              <w:t>.</w:t>
            </w:r>
          </w:p>
        </w:tc>
      </w:tr>
      <w:tr w:rsidR="00FB184E" w14:paraId="7C17FEEA" w14:textId="77777777" w:rsidTr="005D6866">
        <w:tc>
          <w:tcPr>
            <w:tcW w:w="10206" w:type="dxa"/>
            <w:gridSpan w:val="4"/>
          </w:tcPr>
          <w:p w14:paraId="1A4A516D" w14:textId="2444C229" w:rsidR="00C9361F" w:rsidRDefault="00C9361F" w:rsidP="00884C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0. Staff story. </w:t>
            </w:r>
          </w:p>
          <w:p w14:paraId="3B4F9C2D" w14:textId="5413E523" w:rsidR="00B25D61" w:rsidRDefault="00884C0D" w:rsidP="00884C0D">
            <w:pPr>
              <w:spacing w:after="0"/>
            </w:pPr>
            <w:r>
              <w:rPr>
                <w:b/>
                <w:bCs/>
              </w:rPr>
              <w:t xml:space="preserve">1. </w:t>
            </w:r>
            <w:r w:rsidRPr="00884C0D">
              <w:rPr>
                <w:b/>
                <w:bCs/>
              </w:rPr>
              <w:t>North-West Regional Talent Update.</w:t>
            </w:r>
            <w:r>
              <w:t xml:space="preserve"> </w:t>
            </w:r>
            <w:r w:rsidRPr="00884C0D">
              <w:t xml:space="preserve">Ruth Mullin, Head of NW Talent at NHSEI and Lee </w:t>
            </w:r>
            <w:r>
              <w:t>R</w:t>
            </w:r>
            <w:r w:rsidRPr="00884C0D">
              <w:t>adford, Director</w:t>
            </w:r>
            <w:r>
              <w:t xml:space="preserve"> </w:t>
            </w:r>
            <w:r w:rsidRPr="00884C0D">
              <w:t>of OD and Education ICB.</w:t>
            </w:r>
          </w:p>
          <w:p w14:paraId="6612283D" w14:textId="615E1959" w:rsidR="00884C0D" w:rsidRDefault="00884C0D" w:rsidP="00884C0D">
            <w:pPr>
              <w:spacing w:after="0"/>
            </w:pPr>
            <w:r>
              <w:rPr>
                <w:b/>
                <w:bCs/>
              </w:rPr>
              <w:t xml:space="preserve">2. </w:t>
            </w:r>
            <w:r w:rsidRPr="00884C0D">
              <w:rPr>
                <w:b/>
                <w:bCs/>
              </w:rPr>
              <w:t>Workforce Priorities</w:t>
            </w:r>
            <w:r w:rsidRPr="00884C0D">
              <w:t xml:space="preserve"> – Update and Project Initiation Documents</w:t>
            </w:r>
            <w:r>
              <w:t xml:space="preserve"> </w:t>
            </w:r>
            <w:r w:rsidRPr="00884C0D">
              <w:t>(PIDs)</w:t>
            </w:r>
            <w:r>
              <w:t>. James Fleet + SROs.</w:t>
            </w:r>
          </w:p>
          <w:p w14:paraId="296A369C" w14:textId="3D2E70EC" w:rsidR="00884C0D" w:rsidRDefault="00884C0D" w:rsidP="00884C0D">
            <w:pPr>
              <w:spacing w:after="0"/>
            </w:pPr>
            <w:r>
              <w:rPr>
                <w:b/>
                <w:bCs/>
              </w:rPr>
              <w:t xml:space="preserve">3. </w:t>
            </w:r>
            <w:r w:rsidRPr="00884C0D">
              <w:rPr>
                <w:b/>
                <w:bCs/>
              </w:rPr>
              <w:t>Implementation of the L</w:t>
            </w:r>
            <w:r>
              <w:rPr>
                <w:b/>
                <w:bCs/>
              </w:rPr>
              <w:t>SC</w:t>
            </w:r>
            <w:r w:rsidRPr="00884C0D">
              <w:rPr>
                <w:b/>
                <w:bCs/>
              </w:rPr>
              <w:t xml:space="preserve"> Integrated Care Strategy</w:t>
            </w:r>
            <w:r>
              <w:t xml:space="preserve">. Craig Harris, </w:t>
            </w:r>
            <w:r w:rsidRPr="00884C0D">
              <w:t>Chief of Health and Care Integration</w:t>
            </w:r>
            <w:r>
              <w:t xml:space="preserve">. </w:t>
            </w:r>
          </w:p>
          <w:p w14:paraId="0A1026E2" w14:textId="7D0EF32B" w:rsidR="00884C0D" w:rsidRPr="00884C0D" w:rsidRDefault="00884C0D" w:rsidP="00884C0D">
            <w:pPr>
              <w:spacing w:after="0"/>
            </w:pPr>
            <w:r>
              <w:rPr>
                <w:b/>
                <w:bCs/>
              </w:rPr>
              <w:t xml:space="preserve">4. </w:t>
            </w:r>
            <w:r w:rsidRPr="00884C0D">
              <w:rPr>
                <w:b/>
                <w:bCs/>
              </w:rPr>
              <w:t xml:space="preserve">Deep Dive on </w:t>
            </w:r>
            <w:r>
              <w:rPr>
                <w:b/>
                <w:bCs/>
              </w:rPr>
              <w:t>“</w:t>
            </w:r>
            <w:r w:rsidRPr="00884C0D">
              <w:rPr>
                <w:b/>
                <w:bCs/>
              </w:rPr>
              <w:t>Belonging</w:t>
            </w:r>
            <w:r>
              <w:rPr>
                <w:b/>
                <w:bCs/>
              </w:rPr>
              <w:t>” Strategy</w:t>
            </w:r>
            <w:r>
              <w:t xml:space="preserve">. </w:t>
            </w:r>
            <w:r w:rsidRPr="00884C0D">
              <w:t>Aisha Chaudhary, Director of Culture &amp; Inclusion</w:t>
            </w:r>
            <w:r>
              <w:t xml:space="preserve">. </w:t>
            </w:r>
          </w:p>
          <w:p w14:paraId="708F2E16" w14:textId="3B47653D" w:rsidR="00884C0D" w:rsidRDefault="00884C0D" w:rsidP="00884C0D">
            <w:pPr>
              <w:spacing w:after="0"/>
            </w:pPr>
            <w:r>
              <w:rPr>
                <w:b/>
                <w:bCs/>
              </w:rPr>
              <w:t xml:space="preserve">5. </w:t>
            </w:r>
            <w:r w:rsidRPr="00884C0D">
              <w:rPr>
                <w:b/>
                <w:bCs/>
              </w:rPr>
              <w:t>Lancashire and South Cumbria Social Partnership Forum Update</w:t>
            </w:r>
            <w:r>
              <w:rPr>
                <w:b/>
                <w:bCs/>
              </w:rPr>
              <w:t xml:space="preserve">. </w:t>
            </w:r>
            <w:r w:rsidRPr="00884C0D">
              <w:t>Emma Davies, Director of Workforce Delivery</w:t>
            </w:r>
            <w:r>
              <w:t xml:space="preserve">. </w:t>
            </w:r>
            <w:r w:rsidRPr="00884C0D">
              <w:t>Rebecca Lumberg, Regional Organiser UNISON North West</w:t>
            </w:r>
            <w:r>
              <w:t>.</w:t>
            </w:r>
          </w:p>
          <w:p w14:paraId="77C28291" w14:textId="54D749D4" w:rsidR="00884C0D" w:rsidRPr="00884C0D" w:rsidRDefault="00884C0D" w:rsidP="00884C0D">
            <w:pPr>
              <w:spacing w:after="0"/>
            </w:pPr>
            <w:r>
              <w:rPr>
                <w:b/>
                <w:bCs/>
              </w:rPr>
              <w:t xml:space="preserve">6. </w:t>
            </w:r>
            <w:r w:rsidRPr="00884C0D">
              <w:rPr>
                <w:b/>
                <w:bCs/>
              </w:rPr>
              <w:t xml:space="preserve">ICB Workforce Insights report </w:t>
            </w:r>
            <w:r w:rsidR="00C9361F">
              <w:rPr>
                <w:b/>
                <w:bCs/>
              </w:rPr>
              <w:t>(</w:t>
            </w:r>
            <w:r w:rsidRPr="00884C0D">
              <w:rPr>
                <w:b/>
                <w:bCs/>
              </w:rPr>
              <w:t>Internal ICB workforce data</w:t>
            </w:r>
            <w:r w:rsidR="00C9361F"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  <w:r w:rsidRPr="00884C0D">
              <w:t xml:space="preserve"> Andrea Anderson</w:t>
            </w:r>
            <w:r>
              <w:t xml:space="preserve">, </w:t>
            </w:r>
            <w:r w:rsidRPr="00884C0D">
              <w:t>Director of People – Place and Programmes</w:t>
            </w:r>
            <w:r>
              <w:t xml:space="preserve">. </w:t>
            </w:r>
          </w:p>
        </w:tc>
      </w:tr>
      <w:tr w:rsidR="000C1F31" w14:paraId="6F1B2FF7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17B753EC" w14:textId="112A6A25" w:rsidR="00884C0D" w:rsidRPr="00884C0D" w:rsidRDefault="000C1F31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 w:rsidRPr="000C1F31">
              <w:rPr>
                <w:b/>
                <w:bCs/>
                <w:sz w:val="24"/>
                <w:szCs w:val="28"/>
              </w:rPr>
              <w:t>Implications for the VCFSE Sector.</w:t>
            </w:r>
          </w:p>
        </w:tc>
      </w:tr>
      <w:tr w:rsidR="000C1F31" w:rsidRPr="00381E02" w14:paraId="38BC2166" w14:textId="77777777" w:rsidTr="00797EB3">
        <w:tc>
          <w:tcPr>
            <w:tcW w:w="10206" w:type="dxa"/>
            <w:gridSpan w:val="4"/>
          </w:tcPr>
          <w:p w14:paraId="2746833A" w14:textId="1CBFD83A" w:rsidR="000C1F31" w:rsidRDefault="00381E02" w:rsidP="005D255C">
            <w:pPr>
              <w:spacing w:after="0"/>
              <w:rPr>
                <w:szCs w:val="28"/>
              </w:rPr>
            </w:pPr>
            <w:r w:rsidRPr="00381E02">
              <w:rPr>
                <w:szCs w:val="28"/>
              </w:rPr>
              <w:t xml:space="preserve">1. </w:t>
            </w:r>
            <w:r w:rsidR="006D639D">
              <w:rPr>
                <w:szCs w:val="28"/>
              </w:rPr>
              <w:t>Following an</w:t>
            </w:r>
            <w:r>
              <w:rPr>
                <w:szCs w:val="28"/>
              </w:rPr>
              <w:t xml:space="preserve"> NHS-centric</w:t>
            </w:r>
            <w:r w:rsidR="006D639D">
              <w:rPr>
                <w:szCs w:val="28"/>
              </w:rPr>
              <w:t xml:space="preserve"> discussion</w:t>
            </w:r>
            <w:r>
              <w:rPr>
                <w:szCs w:val="28"/>
              </w:rPr>
              <w:t xml:space="preserve"> regarding NHSEI regional talent initiatives</w:t>
            </w:r>
            <w:r w:rsidR="006D639D">
              <w:rPr>
                <w:szCs w:val="28"/>
              </w:rPr>
              <w:t xml:space="preserve"> and senior talent pipelines </w:t>
            </w:r>
            <w:r>
              <w:rPr>
                <w:szCs w:val="28"/>
              </w:rPr>
              <w:t>(succession planning)</w:t>
            </w:r>
            <w:r w:rsidR="006D639D">
              <w:rPr>
                <w:szCs w:val="28"/>
              </w:rPr>
              <w:t xml:space="preserve">, </w:t>
            </w:r>
            <w:r>
              <w:rPr>
                <w:szCs w:val="28"/>
              </w:rPr>
              <w:t>an intention to</w:t>
            </w:r>
            <w:r w:rsidRPr="00381E02">
              <w:rPr>
                <w:szCs w:val="28"/>
              </w:rPr>
              <w:t xml:space="preserve"> launch an </w:t>
            </w:r>
            <w:r>
              <w:rPr>
                <w:szCs w:val="28"/>
              </w:rPr>
              <w:t>‘</w:t>
            </w:r>
            <w:r w:rsidRPr="00C9361F">
              <w:rPr>
                <w:i/>
                <w:iCs/>
                <w:szCs w:val="28"/>
              </w:rPr>
              <w:t>Organisational Development, Leadership and Talent development collaborative</w:t>
            </w:r>
            <w:r>
              <w:rPr>
                <w:szCs w:val="28"/>
              </w:rPr>
              <w:t>’</w:t>
            </w:r>
            <w:r w:rsidR="006D639D">
              <w:rPr>
                <w:szCs w:val="28"/>
              </w:rPr>
              <w:t xml:space="preserve"> was announced</w:t>
            </w:r>
            <w:r w:rsidRPr="00C9361F">
              <w:rPr>
                <w:szCs w:val="28"/>
              </w:rPr>
              <w:t>.</w:t>
            </w:r>
            <w:r w:rsidRPr="00C9361F">
              <w:rPr>
                <w:b/>
                <w:bCs/>
                <w:szCs w:val="28"/>
              </w:rPr>
              <w:t xml:space="preserve"> </w:t>
            </w:r>
            <w:r w:rsidRPr="006D639D">
              <w:rPr>
                <w:szCs w:val="28"/>
              </w:rPr>
              <w:t xml:space="preserve">This will be a system </w:t>
            </w:r>
            <w:r w:rsidR="00C9361F" w:rsidRPr="006D639D">
              <w:rPr>
                <w:szCs w:val="28"/>
              </w:rPr>
              <w:t>collaborative</w:t>
            </w:r>
            <w:r w:rsidR="006D639D">
              <w:rPr>
                <w:szCs w:val="28"/>
              </w:rPr>
              <w:t xml:space="preserve"> and</w:t>
            </w:r>
            <w:r w:rsidRPr="006D639D">
              <w:rPr>
                <w:szCs w:val="28"/>
              </w:rPr>
              <w:t xml:space="preserve"> discussions invited to design this so it is accessible to, and has value for VCFSE</w:t>
            </w:r>
            <w:r w:rsidR="00AF7EBC">
              <w:rPr>
                <w:szCs w:val="28"/>
              </w:rPr>
              <w:t xml:space="preserve">. </w:t>
            </w:r>
            <w:r w:rsidR="00C9361F">
              <w:rPr>
                <w:szCs w:val="28"/>
              </w:rPr>
              <w:t xml:space="preserve"> </w:t>
            </w:r>
          </w:p>
          <w:p w14:paraId="4CB5CC49" w14:textId="285E15C2" w:rsidR="0012444B" w:rsidRPr="0012444B" w:rsidRDefault="00381E02" w:rsidP="00DD1855">
            <w:pPr>
              <w:spacing w:after="0"/>
              <w:rPr>
                <w:i/>
                <w:iCs/>
                <w:sz w:val="20"/>
              </w:rPr>
            </w:pPr>
            <w:r>
              <w:rPr>
                <w:szCs w:val="28"/>
              </w:rPr>
              <w:t xml:space="preserve">2. </w:t>
            </w:r>
            <w:r w:rsidR="006D639D">
              <w:rPr>
                <w:szCs w:val="28"/>
              </w:rPr>
              <w:t>VCFSE items to consider</w:t>
            </w:r>
            <w:r w:rsidR="0012444B">
              <w:rPr>
                <w:szCs w:val="28"/>
              </w:rPr>
              <w:t xml:space="preserve"> from the </w:t>
            </w:r>
            <w:r w:rsidR="0012444B" w:rsidRPr="0012444B">
              <w:rPr>
                <w:b/>
                <w:bCs/>
                <w:szCs w:val="28"/>
              </w:rPr>
              <w:t>5</w:t>
            </w:r>
            <w:r w:rsidR="0012444B">
              <w:rPr>
                <w:szCs w:val="28"/>
              </w:rPr>
              <w:t xml:space="preserve"> Priorities </w:t>
            </w:r>
            <w:r w:rsidR="0012444B" w:rsidRPr="0012444B">
              <w:rPr>
                <w:sz w:val="18"/>
                <w:szCs w:val="22"/>
              </w:rPr>
              <w:t>(</w:t>
            </w:r>
            <w:r w:rsidR="0012444B" w:rsidRPr="0012444B">
              <w:rPr>
                <w:i/>
                <w:iCs/>
                <w:sz w:val="18"/>
                <w:szCs w:val="22"/>
              </w:rPr>
              <w:t>“Quotes from the project initiation documents in italics”).</w:t>
            </w:r>
          </w:p>
          <w:p w14:paraId="0D48B107" w14:textId="21AFB80B" w:rsidR="00381E02" w:rsidRPr="00AF7EBC" w:rsidRDefault="00381E02" w:rsidP="0012444B">
            <w:pPr>
              <w:spacing w:after="0"/>
              <w:rPr>
                <w:b/>
                <w:bCs/>
                <w:szCs w:val="28"/>
              </w:rPr>
            </w:pPr>
            <w:r w:rsidRPr="00DD1855">
              <w:rPr>
                <w:b/>
                <w:bCs/>
                <w:szCs w:val="28"/>
              </w:rPr>
              <w:t>1).</w:t>
            </w:r>
            <w:r>
              <w:rPr>
                <w:szCs w:val="28"/>
              </w:rPr>
              <w:t xml:space="preserve"> Increase Workforce capacity</w:t>
            </w:r>
            <w:r w:rsidR="006D639D">
              <w:rPr>
                <w:szCs w:val="28"/>
              </w:rPr>
              <w:t xml:space="preserve">. </w:t>
            </w:r>
            <w:r w:rsidRPr="00DD1855">
              <w:rPr>
                <w:b/>
                <w:bCs/>
                <w:szCs w:val="28"/>
              </w:rPr>
              <w:t>2).</w:t>
            </w:r>
            <w:r>
              <w:rPr>
                <w:szCs w:val="28"/>
              </w:rPr>
              <w:t xml:space="preserve"> </w:t>
            </w:r>
            <w:r w:rsidRPr="00381E02">
              <w:rPr>
                <w:szCs w:val="28"/>
              </w:rPr>
              <w:t>Develop the culture of Equality, Diversity, Inclusion and Belonging for our People</w:t>
            </w:r>
            <w:r w:rsidR="006D639D">
              <w:rPr>
                <w:szCs w:val="28"/>
              </w:rPr>
              <w:t xml:space="preserve"> – </w:t>
            </w:r>
            <w:r w:rsidR="00DD1855" w:rsidRPr="00DD1855">
              <w:rPr>
                <w:i/>
                <w:iCs/>
                <w:szCs w:val="28"/>
              </w:rPr>
              <w:t>“</w:t>
            </w:r>
            <w:r w:rsidR="006D639D" w:rsidRPr="00DD1855">
              <w:rPr>
                <w:i/>
                <w:iCs/>
                <w:szCs w:val="28"/>
              </w:rPr>
              <w:t xml:space="preserve">In </w:t>
            </w:r>
            <w:r w:rsidR="006D639D" w:rsidRPr="006D639D">
              <w:rPr>
                <w:i/>
                <w:iCs/>
                <w:szCs w:val="28"/>
              </w:rPr>
              <w:t xml:space="preserve">partnership with the </w:t>
            </w:r>
            <w:r w:rsidR="006D639D" w:rsidRPr="00DD1855">
              <w:rPr>
                <w:i/>
                <w:iCs/>
                <w:szCs w:val="28"/>
              </w:rPr>
              <w:t>VCFSE</w:t>
            </w:r>
            <w:r w:rsidR="006D639D" w:rsidRPr="006D639D">
              <w:rPr>
                <w:i/>
                <w:iCs/>
                <w:szCs w:val="28"/>
              </w:rPr>
              <w:t xml:space="preserve"> and</w:t>
            </w:r>
            <w:r w:rsidR="006D639D" w:rsidRPr="00DD1855">
              <w:rPr>
                <w:i/>
                <w:iCs/>
                <w:szCs w:val="28"/>
              </w:rPr>
              <w:t xml:space="preserve"> LAs</w:t>
            </w:r>
            <w:r w:rsidR="006D639D" w:rsidRPr="006D639D">
              <w:rPr>
                <w:i/>
                <w:iCs/>
                <w:szCs w:val="28"/>
              </w:rPr>
              <w:t xml:space="preserve"> we will extend our employment offer to drive</w:t>
            </w:r>
            <w:r w:rsidR="006D639D" w:rsidRPr="00DD1855">
              <w:rPr>
                <w:i/>
                <w:iCs/>
                <w:szCs w:val="28"/>
              </w:rPr>
              <w:t xml:space="preserve"> socioeconomic improvements</w:t>
            </w:r>
            <w:r w:rsidR="00DD1855" w:rsidRPr="00DD1855">
              <w:rPr>
                <w:i/>
                <w:iCs/>
                <w:szCs w:val="28"/>
              </w:rPr>
              <w:t>”</w:t>
            </w:r>
            <w:r w:rsidR="006D639D" w:rsidRPr="00DD1855">
              <w:rPr>
                <w:i/>
                <w:i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DD1855">
              <w:rPr>
                <w:b/>
                <w:bCs/>
                <w:szCs w:val="28"/>
              </w:rPr>
              <w:t>3).</w:t>
            </w:r>
            <w:r>
              <w:rPr>
                <w:szCs w:val="28"/>
              </w:rPr>
              <w:t xml:space="preserve"> </w:t>
            </w:r>
            <w:r w:rsidRPr="00381E02">
              <w:rPr>
                <w:szCs w:val="28"/>
              </w:rPr>
              <w:t>Transform and innovate through People Digital</w:t>
            </w:r>
            <w:r w:rsidR="006D639D">
              <w:rPr>
                <w:szCs w:val="28"/>
              </w:rPr>
              <w:t xml:space="preserve"> </w:t>
            </w:r>
            <w:r w:rsidR="00DD1855">
              <w:rPr>
                <w:szCs w:val="28"/>
              </w:rPr>
              <w:t>–</w:t>
            </w:r>
            <w:r w:rsidR="006D639D">
              <w:rPr>
                <w:szCs w:val="28"/>
              </w:rPr>
              <w:t xml:space="preserve"> </w:t>
            </w:r>
            <w:r w:rsidR="00DD1855">
              <w:rPr>
                <w:szCs w:val="28"/>
              </w:rPr>
              <w:t>“</w:t>
            </w:r>
            <w:r w:rsidR="006D639D" w:rsidRPr="00DD1855">
              <w:rPr>
                <w:i/>
                <w:iCs/>
                <w:szCs w:val="28"/>
              </w:rPr>
              <w:t xml:space="preserve">To digitally capture the </w:t>
            </w:r>
            <w:r w:rsidR="006D639D" w:rsidRPr="006D639D">
              <w:rPr>
                <w:i/>
                <w:iCs/>
                <w:szCs w:val="28"/>
              </w:rPr>
              <w:t>workforce involved in health</w:t>
            </w:r>
            <w:r w:rsidR="006D639D" w:rsidRPr="00DD1855">
              <w:rPr>
                <w:i/>
                <w:iCs/>
                <w:szCs w:val="28"/>
              </w:rPr>
              <w:t xml:space="preserve"> </w:t>
            </w:r>
            <w:r w:rsidR="006D639D" w:rsidRPr="006D639D">
              <w:rPr>
                <w:i/>
                <w:iCs/>
                <w:szCs w:val="28"/>
              </w:rPr>
              <w:t xml:space="preserve">and social </w:t>
            </w:r>
            <w:r w:rsidR="006D639D" w:rsidRPr="006D639D">
              <w:rPr>
                <w:i/>
                <w:iCs/>
                <w:szCs w:val="28"/>
              </w:rPr>
              <w:lastRenderedPageBreak/>
              <w:t>care,</w:t>
            </w:r>
            <w:r w:rsidR="00DD1855" w:rsidRPr="00DD1855">
              <w:rPr>
                <w:i/>
                <w:iCs/>
                <w:szCs w:val="28"/>
              </w:rPr>
              <w:t xml:space="preserve"> (with</w:t>
            </w:r>
            <w:r w:rsidR="006D639D" w:rsidRPr="00DD1855">
              <w:rPr>
                <w:i/>
                <w:iCs/>
                <w:szCs w:val="28"/>
              </w:rPr>
              <w:t xml:space="preserve"> </w:t>
            </w:r>
            <w:r w:rsidR="006D639D" w:rsidRPr="006D639D">
              <w:rPr>
                <w:i/>
                <w:iCs/>
                <w:szCs w:val="28"/>
              </w:rPr>
              <w:t>workforce priority 5</w:t>
            </w:r>
            <w:r w:rsidR="00DD1855" w:rsidRPr="00DD1855">
              <w:rPr>
                <w:i/>
                <w:iCs/>
                <w:szCs w:val="28"/>
              </w:rPr>
              <w:t>)</w:t>
            </w:r>
            <w:r w:rsidR="006D639D" w:rsidRPr="006D639D">
              <w:rPr>
                <w:i/>
                <w:iCs/>
                <w:szCs w:val="28"/>
              </w:rPr>
              <w:t xml:space="preserve"> to map</w:t>
            </w:r>
            <w:r w:rsidR="006D639D" w:rsidRPr="00DD1855">
              <w:rPr>
                <w:i/>
                <w:iCs/>
                <w:szCs w:val="28"/>
              </w:rPr>
              <w:t xml:space="preserve"> </w:t>
            </w:r>
            <w:r w:rsidR="006D639D" w:rsidRPr="006D639D">
              <w:rPr>
                <w:i/>
                <w:iCs/>
                <w:szCs w:val="28"/>
              </w:rPr>
              <w:t>the social care and VCFSE</w:t>
            </w:r>
            <w:r w:rsidR="006D639D" w:rsidRPr="00DD1855">
              <w:rPr>
                <w:i/>
                <w:iCs/>
                <w:szCs w:val="28"/>
              </w:rPr>
              <w:t xml:space="preserve"> workforce</w:t>
            </w:r>
            <w:r w:rsidR="00DD1855" w:rsidRPr="00DD1855">
              <w:rPr>
                <w:i/>
                <w:iCs/>
                <w:szCs w:val="28"/>
              </w:rPr>
              <w:t>”</w:t>
            </w:r>
            <w:r w:rsidR="006D639D" w:rsidRPr="00DD1855">
              <w:rPr>
                <w:i/>
                <w:i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DD1855">
              <w:rPr>
                <w:b/>
                <w:bCs/>
                <w:szCs w:val="28"/>
              </w:rPr>
              <w:t>4).</w:t>
            </w:r>
            <w:r>
              <w:rPr>
                <w:szCs w:val="28"/>
              </w:rPr>
              <w:t xml:space="preserve"> </w:t>
            </w:r>
            <w:r w:rsidRPr="00381E02">
              <w:rPr>
                <w:szCs w:val="28"/>
              </w:rPr>
              <w:t>Improve the Health and Wellbeing of our People</w:t>
            </w:r>
            <w:r>
              <w:rPr>
                <w:szCs w:val="28"/>
              </w:rPr>
              <w:t xml:space="preserve">. </w:t>
            </w:r>
            <w:r w:rsidRPr="00DD1855">
              <w:rPr>
                <w:b/>
                <w:bCs/>
                <w:szCs w:val="28"/>
              </w:rPr>
              <w:t>5).</w:t>
            </w:r>
            <w:r>
              <w:rPr>
                <w:szCs w:val="28"/>
              </w:rPr>
              <w:t xml:space="preserve"> </w:t>
            </w:r>
            <w:r w:rsidRPr="00381E02">
              <w:rPr>
                <w:szCs w:val="28"/>
              </w:rPr>
              <w:t>Optimise Workforce Productivity and Transformation across our system</w:t>
            </w:r>
            <w:r w:rsidR="006D639D">
              <w:rPr>
                <w:szCs w:val="28"/>
              </w:rPr>
              <w:t xml:space="preserve"> </w:t>
            </w:r>
            <w:r w:rsidR="00DD1855">
              <w:rPr>
                <w:szCs w:val="28"/>
              </w:rPr>
              <w:t>– “</w:t>
            </w:r>
            <w:r w:rsidR="00DD1855" w:rsidRPr="00DD1855">
              <w:rPr>
                <w:i/>
                <w:iCs/>
                <w:szCs w:val="28"/>
              </w:rPr>
              <w:t xml:space="preserve">A comprehensive map of </w:t>
            </w:r>
            <w:r w:rsidR="00DD1855">
              <w:rPr>
                <w:i/>
                <w:iCs/>
                <w:szCs w:val="28"/>
              </w:rPr>
              <w:t xml:space="preserve">VCFSE </w:t>
            </w:r>
            <w:r w:rsidR="00DD1855" w:rsidRPr="00DD1855">
              <w:rPr>
                <w:i/>
                <w:iCs/>
                <w:szCs w:val="28"/>
              </w:rPr>
              <w:t>organisations</w:t>
            </w:r>
            <w:r w:rsidR="00DD1855">
              <w:rPr>
                <w:i/>
                <w:iCs/>
                <w:szCs w:val="28"/>
              </w:rPr>
              <w:t xml:space="preserve"> </w:t>
            </w:r>
            <w:r w:rsidR="00DD1855" w:rsidRPr="00DD1855">
              <w:rPr>
                <w:i/>
                <w:iCs/>
                <w:szCs w:val="28"/>
              </w:rPr>
              <w:t>across LSC</w:t>
            </w:r>
            <w:r w:rsidR="00DD1855">
              <w:rPr>
                <w:i/>
                <w:iCs/>
                <w:szCs w:val="28"/>
              </w:rPr>
              <w:t xml:space="preserve">, </w:t>
            </w:r>
            <w:r w:rsidR="00DD1855" w:rsidRPr="00DD1855">
              <w:rPr>
                <w:i/>
                <w:iCs/>
                <w:szCs w:val="28"/>
              </w:rPr>
              <w:t>their workforce capability</w:t>
            </w:r>
            <w:r w:rsidR="0012444B">
              <w:rPr>
                <w:i/>
                <w:iCs/>
                <w:szCs w:val="28"/>
              </w:rPr>
              <w:t xml:space="preserve"> and </w:t>
            </w:r>
            <w:r w:rsidR="00DD1855" w:rsidRPr="00DD1855">
              <w:rPr>
                <w:i/>
                <w:iCs/>
                <w:szCs w:val="28"/>
              </w:rPr>
              <w:t>organisational priorities.</w:t>
            </w:r>
            <w:r w:rsidR="00DD1855">
              <w:rPr>
                <w:i/>
                <w:iCs/>
                <w:szCs w:val="28"/>
              </w:rPr>
              <w:t xml:space="preserve"> </w:t>
            </w:r>
            <w:r w:rsidR="00DD1855" w:rsidRPr="00DD1855">
              <w:rPr>
                <w:i/>
                <w:iCs/>
                <w:szCs w:val="28"/>
              </w:rPr>
              <w:t>Recommendations for improving career pathways and system</w:t>
            </w:r>
            <w:r w:rsidR="0012444B">
              <w:rPr>
                <w:i/>
                <w:iCs/>
                <w:szCs w:val="28"/>
              </w:rPr>
              <w:t>-</w:t>
            </w:r>
            <w:r w:rsidR="00DD1855" w:rsidRPr="00DD1855">
              <w:rPr>
                <w:i/>
                <w:iCs/>
                <w:szCs w:val="28"/>
              </w:rPr>
              <w:t xml:space="preserve">wide </w:t>
            </w:r>
            <w:r w:rsidR="0012444B">
              <w:rPr>
                <w:i/>
                <w:iCs/>
                <w:szCs w:val="28"/>
              </w:rPr>
              <w:t>‘</w:t>
            </w:r>
            <w:r w:rsidR="00DD1855" w:rsidRPr="00DD1855">
              <w:rPr>
                <w:i/>
                <w:iCs/>
                <w:szCs w:val="28"/>
              </w:rPr>
              <w:t>widening participation</w:t>
            </w:r>
            <w:r w:rsidR="0012444B">
              <w:rPr>
                <w:i/>
                <w:iCs/>
                <w:szCs w:val="28"/>
              </w:rPr>
              <w:t>’</w:t>
            </w:r>
            <w:r w:rsidR="00DD1855" w:rsidRPr="00DD1855">
              <w:rPr>
                <w:i/>
                <w:iCs/>
                <w:szCs w:val="28"/>
              </w:rPr>
              <w:t xml:space="preserve"> </w:t>
            </w:r>
            <w:r w:rsidR="00DD1855">
              <w:rPr>
                <w:i/>
                <w:iCs/>
                <w:szCs w:val="28"/>
              </w:rPr>
              <w:t>a</w:t>
            </w:r>
            <w:r w:rsidR="00DD1855" w:rsidRPr="00DD1855">
              <w:rPr>
                <w:i/>
                <w:iCs/>
                <w:szCs w:val="28"/>
              </w:rPr>
              <w:t>pproaches to increase</w:t>
            </w:r>
            <w:r w:rsidR="00DD1855">
              <w:rPr>
                <w:i/>
                <w:iCs/>
                <w:szCs w:val="28"/>
              </w:rPr>
              <w:t xml:space="preserve"> </w:t>
            </w:r>
            <w:r w:rsidR="00DD1855" w:rsidRPr="00DD1855">
              <w:rPr>
                <w:i/>
                <w:iCs/>
                <w:szCs w:val="28"/>
              </w:rPr>
              <w:t xml:space="preserve">opportunities for </w:t>
            </w:r>
            <w:r w:rsidR="0012444B">
              <w:rPr>
                <w:i/>
                <w:iCs/>
                <w:szCs w:val="28"/>
              </w:rPr>
              <w:t xml:space="preserve">people </w:t>
            </w:r>
            <w:r w:rsidR="00DD1855" w:rsidRPr="00DD1855">
              <w:rPr>
                <w:i/>
                <w:iCs/>
                <w:szCs w:val="28"/>
              </w:rPr>
              <w:t>into the health and</w:t>
            </w:r>
            <w:r w:rsidR="00DD1855">
              <w:rPr>
                <w:i/>
                <w:iCs/>
                <w:szCs w:val="28"/>
              </w:rPr>
              <w:t xml:space="preserve"> </w:t>
            </w:r>
            <w:r w:rsidR="00DD1855" w:rsidRPr="00DD1855">
              <w:rPr>
                <w:i/>
                <w:iCs/>
                <w:szCs w:val="28"/>
              </w:rPr>
              <w:t>social care workforce.”</w:t>
            </w:r>
          </w:p>
        </w:tc>
      </w:tr>
      <w:tr w:rsidR="000C1F31" w:rsidRPr="000C1F31" w14:paraId="7AF90011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53C656B3" w14:textId="3CD24EE8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lastRenderedPageBreak/>
              <w:t xml:space="preserve">Items to follow up before </w:t>
            </w:r>
            <w:r w:rsidR="00C9361F">
              <w:rPr>
                <w:b/>
                <w:bCs/>
                <w:sz w:val="24"/>
                <w:szCs w:val="32"/>
              </w:rPr>
              <w:t xml:space="preserve">and/or at </w:t>
            </w:r>
            <w:r w:rsidRPr="000C1F31">
              <w:rPr>
                <w:b/>
                <w:bCs/>
                <w:sz w:val="24"/>
                <w:szCs w:val="32"/>
              </w:rPr>
              <w:t>next meeting.</w:t>
            </w:r>
          </w:p>
        </w:tc>
      </w:tr>
      <w:tr w:rsidR="000C1F31" w14:paraId="5AE58FC8" w14:textId="77777777" w:rsidTr="00797EB3">
        <w:tc>
          <w:tcPr>
            <w:tcW w:w="10206" w:type="dxa"/>
            <w:gridSpan w:val="4"/>
          </w:tcPr>
          <w:p w14:paraId="516C71D0" w14:textId="362722DC" w:rsidR="00AF7EBC" w:rsidRDefault="00AF7EBC" w:rsidP="00AF7EBC">
            <w:pPr>
              <w:spacing w:after="0"/>
              <w:rPr>
                <w:szCs w:val="28"/>
              </w:rPr>
            </w:pPr>
            <w:r w:rsidRPr="00AF7EBC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Lee Radford &amp; Lorna Krisson. </w:t>
            </w:r>
            <w:r w:rsidRPr="00AF7EBC">
              <w:rPr>
                <w:szCs w:val="28"/>
              </w:rPr>
              <w:t>Organisational Development, Leadership and Talent development collaborative</w:t>
            </w:r>
            <w:r>
              <w:rPr>
                <w:szCs w:val="28"/>
              </w:rPr>
              <w:t xml:space="preserve">, and NW Leadership Academy. </w:t>
            </w:r>
          </w:p>
          <w:p w14:paraId="0F0D44FD" w14:textId="3C35267F" w:rsidR="00AF7EBC" w:rsidRPr="00AF7EBC" w:rsidRDefault="00AF7EBC" w:rsidP="00AF7EB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2. Relevant SRO’s – engage about highlighted sections in PIDs. </w:t>
            </w:r>
          </w:p>
          <w:p w14:paraId="56F965F9" w14:textId="7E27A185" w:rsidR="00AF7EBC" w:rsidRDefault="00AF7EBC" w:rsidP="00AF7EBC">
            <w:pPr>
              <w:spacing w:after="0"/>
              <w:rPr>
                <w:szCs w:val="28"/>
              </w:rPr>
            </w:pPr>
            <w:r w:rsidRPr="0012444B">
              <w:rPr>
                <w:szCs w:val="28"/>
              </w:rPr>
              <w:t xml:space="preserve">4. </w:t>
            </w:r>
            <w:r>
              <w:rPr>
                <w:szCs w:val="28"/>
              </w:rPr>
              <w:t xml:space="preserve">Independent Race and Equalities Partnership involved in Belonging Programme governance. What does this mean. </w:t>
            </w:r>
          </w:p>
          <w:p w14:paraId="0B190BC7" w14:textId="38C9F7D8" w:rsidR="000C1F31" w:rsidRDefault="00AF7EBC" w:rsidP="00AF7EBC">
            <w:pPr>
              <w:spacing w:after="0"/>
              <w:rPr>
                <w:b/>
                <w:bCs/>
                <w:szCs w:val="28"/>
              </w:rPr>
            </w:pPr>
            <w:r>
              <w:rPr>
                <w:szCs w:val="28"/>
              </w:rPr>
              <w:t>6. Domain 9 “Supply”. Where are the routes for local people, particularly those who VCFSE support into work.</w:t>
            </w:r>
          </w:p>
        </w:tc>
      </w:tr>
      <w:tr w:rsidR="000C1F31" w:rsidRPr="000C1F31" w14:paraId="195313FB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6AFA2465" w14:textId="2143D91E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 xml:space="preserve">Date and venue of next meeting. </w:t>
            </w:r>
          </w:p>
        </w:tc>
      </w:tr>
      <w:tr w:rsidR="000C1F31" w14:paraId="153834BA" w14:textId="77777777" w:rsidTr="00797EB3">
        <w:tc>
          <w:tcPr>
            <w:tcW w:w="10206" w:type="dxa"/>
            <w:gridSpan w:val="4"/>
          </w:tcPr>
          <w:p w14:paraId="4191E62D" w14:textId="3F1E462D" w:rsidR="000C1F31" w:rsidRPr="00AF7EBC" w:rsidRDefault="00AF7EBC" w:rsidP="005D255C">
            <w:pPr>
              <w:spacing w:after="0"/>
              <w:rPr>
                <w:szCs w:val="28"/>
              </w:rPr>
            </w:pPr>
            <w:r w:rsidRPr="00AF7EBC">
              <w:rPr>
                <w:szCs w:val="28"/>
              </w:rPr>
              <w:t>26</w:t>
            </w:r>
            <w:r w:rsidRPr="00AF7EBC">
              <w:rPr>
                <w:szCs w:val="28"/>
                <w:vertAlign w:val="superscript"/>
              </w:rPr>
              <w:t>th</w:t>
            </w:r>
            <w:r w:rsidRPr="00AF7EBC">
              <w:rPr>
                <w:szCs w:val="28"/>
              </w:rPr>
              <w:t xml:space="preserve"> July. County Hall. </w:t>
            </w:r>
          </w:p>
        </w:tc>
      </w:tr>
    </w:tbl>
    <w:p w14:paraId="3AF1BB69" w14:textId="66717F20" w:rsidR="00B14A71" w:rsidRDefault="00762EA1" w:rsidP="00FB184E">
      <w:pPr>
        <w:pStyle w:val="BodyText"/>
      </w:pPr>
      <w:r w:rsidRPr="00F76F0F">
        <w:t xml:space="preserve"> </w:t>
      </w:r>
    </w:p>
    <w:p w14:paraId="30841248" w14:textId="77777777" w:rsidR="000C1F31" w:rsidRPr="000C1F31" w:rsidRDefault="000C1F31" w:rsidP="000C1F31"/>
    <w:sectPr w:rsidR="000C1F31" w:rsidRPr="000C1F31" w:rsidSect="000C1F31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7" w:right="821" w:bottom="709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A15C" w14:textId="77777777" w:rsidR="00E740ED" w:rsidRDefault="00E740ED" w:rsidP="00B16FE6">
      <w:pPr>
        <w:spacing w:after="0"/>
      </w:pPr>
      <w:r>
        <w:separator/>
      </w:r>
    </w:p>
  </w:endnote>
  <w:endnote w:type="continuationSeparator" w:id="0">
    <w:p w14:paraId="1098A7A3" w14:textId="77777777" w:rsidR="00E740ED" w:rsidRDefault="00E740ED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B6E9C9F" id="Straight Connector 10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56192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1056290049" name="Picture 10562900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117" w14:textId="77777777" w:rsidR="000C1F31" w:rsidRPr="000C1F31" w:rsidRDefault="000C1F31" w:rsidP="000C1F31"/>
  <w:p w14:paraId="51B1C88E" w14:textId="77777777" w:rsidR="000C1F31" w:rsidRPr="00BA3EEE" w:rsidRDefault="000C1F31" w:rsidP="000C1F31">
    <w:pPr>
      <w:pStyle w:val="Footer"/>
      <w:framePr w:wrap="none" w:vAnchor="text" w:hAnchor="margin" w:xAlign="right" w:y="1"/>
      <w:rPr>
        <w:rStyle w:val="PageNumber"/>
        <w:color w:val="27235A" w:themeColor="accent1"/>
        <w:szCs w:val="22"/>
      </w:rPr>
    </w:pPr>
  </w:p>
  <w:p w14:paraId="3932E55F" w14:textId="71878B9D" w:rsidR="000C1F31" w:rsidRPr="000C1F31" w:rsidRDefault="000C1F31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A72324" wp14:editId="11FC152A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204737792" name="Straight Connector 2047377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E4EA8A6" id="Straight Connector 204737792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Pr="00BA3EEE">
      <w:rPr>
        <w:noProof/>
        <w:color w:val="27235A" w:themeColor="accent1"/>
      </w:rPr>
      <w:drawing>
        <wp:anchor distT="0" distB="0" distL="114300" distR="114300" simplePos="0" relativeHeight="251663360" behindDoc="0" locked="0" layoutInCell="1" allowOverlap="1" wp14:anchorId="0EC4B41E" wp14:editId="2B3E9DCB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EE">
      <w:rPr>
        <w:color w:val="27235A" w:themeColor="accent1"/>
      </w:rPr>
      <w:t xml:space="preserve">Connected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Supported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Influential</w:t>
    </w:r>
    <w:r w:rsidRPr="00BA3EEE">
      <w:rPr>
        <w:color w:val="27235A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1DE7" w14:textId="77777777" w:rsidR="00E740ED" w:rsidRDefault="00E740ED" w:rsidP="00B16FE6">
      <w:pPr>
        <w:spacing w:after="0"/>
      </w:pPr>
      <w:r>
        <w:separator/>
      </w:r>
    </w:p>
  </w:footnote>
  <w:footnote w:type="continuationSeparator" w:id="0">
    <w:p w14:paraId="2FE07140" w14:textId="77777777" w:rsidR="00E740ED" w:rsidRDefault="00E740ED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1953474524" name="Picture 1953474524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01465">
    <w:abstractNumId w:val="13"/>
  </w:num>
  <w:num w:numId="2" w16cid:durableId="2134206089">
    <w:abstractNumId w:val="15"/>
  </w:num>
  <w:num w:numId="3" w16cid:durableId="1277054901">
    <w:abstractNumId w:val="12"/>
  </w:num>
  <w:num w:numId="4" w16cid:durableId="204102960">
    <w:abstractNumId w:val="11"/>
  </w:num>
  <w:num w:numId="5" w16cid:durableId="1576210401">
    <w:abstractNumId w:val="17"/>
  </w:num>
  <w:num w:numId="6" w16cid:durableId="1189610023">
    <w:abstractNumId w:val="16"/>
  </w:num>
  <w:num w:numId="7" w16cid:durableId="4020707">
    <w:abstractNumId w:val="18"/>
  </w:num>
  <w:num w:numId="8" w16cid:durableId="1963533787">
    <w:abstractNumId w:val="14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458CE"/>
    <w:rsid w:val="000C1F31"/>
    <w:rsid w:val="000C1FF9"/>
    <w:rsid w:val="000E4416"/>
    <w:rsid w:val="0012444B"/>
    <w:rsid w:val="001534E5"/>
    <w:rsid w:val="00184D91"/>
    <w:rsid w:val="001C7858"/>
    <w:rsid w:val="002A5E41"/>
    <w:rsid w:val="003230A4"/>
    <w:rsid w:val="00333F05"/>
    <w:rsid w:val="00372E4C"/>
    <w:rsid w:val="00381E02"/>
    <w:rsid w:val="0039703C"/>
    <w:rsid w:val="003A5DE3"/>
    <w:rsid w:val="003D69FA"/>
    <w:rsid w:val="003F45D5"/>
    <w:rsid w:val="0040456C"/>
    <w:rsid w:val="004203B7"/>
    <w:rsid w:val="0044318D"/>
    <w:rsid w:val="004466E1"/>
    <w:rsid w:val="0066239F"/>
    <w:rsid w:val="00672065"/>
    <w:rsid w:val="006D639D"/>
    <w:rsid w:val="00751515"/>
    <w:rsid w:val="0075444D"/>
    <w:rsid w:val="00762EA1"/>
    <w:rsid w:val="007C618C"/>
    <w:rsid w:val="0080614E"/>
    <w:rsid w:val="00884C0D"/>
    <w:rsid w:val="008A4BCE"/>
    <w:rsid w:val="008C626D"/>
    <w:rsid w:val="00957A38"/>
    <w:rsid w:val="00964236"/>
    <w:rsid w:val="009B1253"/>
    <w:rsid w:val="009F469A"/>
    <w:rsid w:val="00A54C3A"/>
    <w:rsid w:val="00AD5D9B"/>
    <w:rsid w:val="00AE4922"/>
    <w:rsid w:val="00AF7EBC"/>
    <w:rsid w:val="00B14A71"/>
    <w:rsid w:val="00B16FE6"/>
    <w:rsid w:val="00B25D61"/>
    <w:rsid w:val="00B27DAF"/>
    <w:rsid w:val="00BA3EEE"/>
    <w:rsid w:val="00BC6B5F"/>
    <w:rsid w:val="00C46846"/>
    <w:rsid w:val="00C9361F"/>
    <w:rsid w:val="00D97DFA"/>
    <w:rsid w:val="00DD1855"/>
    <w:rsid w:val="00E44612"/>
    <w:rsid w:val="00E50CB6"/>
    <w:rsid w:val="00E740ED"/>
    <w:rsid w:val="00E750B6"/>
    <w:rsid w:val="00F22934"/>
    <w:rsid w:val="00F46275"/>
    <w:rsid w:val="00F76F0F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F76F0F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  <w:style w:type="character" w:styleId="Hyperlink">
    <w:name w:val="Hyperlink"/>
    <w:basedOn w:val="DefaultParagraphFont"/>
    <w:uiPriority w:val="99"/>
    <w:unhideWhenUsed/>
    <w:rsid w:val="000C1F31"/>
    <w:rPr>
      <w:color w:val="005EC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g@communityfutur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ieg@communityfuture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627bc-1420-42d1-acd4-40132ff394ca">HCA6V4TWV3T6-599331471-608</_dlc_DocId>
    <TaxCatchAll xmlns="9da627bc-1420-42d1-acd4-40132ff394ca" xsi:nil="true"/>
    <lcf76f155ced4ddcb4097134ff3c332f xmlns="3794dab2-f12d-4e0f-889e-7efdef543a27">
      <Terms xmlns="http://schemas.microsoft.com/office/infopath/2007/PartnerControls"/>
    </lcf76f155ced4ddcb4097134ff3c332f>
    <_dlc_DocIdUrl xmlns="9da627bc-1420-42d1-acd4-40132ff394ca">
      <Url>https://communityfutures386.sharepoint.com/sites/ICS-VCSE/_layouts/15/DocIdRedir.aspx?ID=HCA6V4TWV3T6-599331471-608</Url>
      <Description>HCA6V4TWV3T6-599331471-608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FC063FFA21C4BA3F426ADAC2B0951" ma:contentTypeVersion="12" ma:contentTypeDescription="Create a new document." ma:contentTypeScope="" ma:versionID="39b1d60ec1519f8ea026ca3121399d7c">
  <xsd:schema xmlns:xsd="http://www.w3.org/2001/XMLSchema" xmlns:xs="http://www.w3.org/2001/XMLSchema" xmlns:p="http://schemas.microsoft.com/office/2006/metadata/properties" xmlns:ns2="9da627bc-1420-42d1-acd4-40132ff394ca" xmlns:ns3="3794dab2-f12d-4e0f-889e-7efdef543a27" targetNamespace="http://schemas.microsoft.com/office/2006/metadata/properties" ma:root="true" ma:fieldsID="b39916684a81ed92eb70208a2290ead6" ns2:_="" ns3:_="">
    <xsd:import namespace="9da627bc-1420-42d1-acd4-40132ff394ca"/>
    <xsd:import namespace="3794dab2-f12d-4e0f-889e-7efdef543a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27bc-1420-42d1-acd4-40132ff39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9183629-5304-49e2-b934-2af1a9ca3ef4}" ma:internalName="TaxCatchAll" ma:showField="CatchAllData" ma:web="9da627bc-1420-42d1-acd4-40132ff39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dab2-f12d-4e0f-889e-7efdef54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7DB2E-3359-4460-85D9-2AE6F7FD70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9FFA40-22F3-4921-BB54-C6FAEE528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A99A-877A-43E9-BEFE-547FD8B09B9B}">
  <ds:schemaRefs>
    <ds:schemaRef ds:uri="http://schemas.microsoft.com/office/2006/metadata/properties"/>
    <ds:schemaRef ds:uri="http://schemas.microsoft.com/office/infopath/2007/PartnerControls"/>
    <ds:schemaRef ds:uri="9da627bc-1420-42d1-acd4-40132ff394ca"/>
    <ds:schemaRef ds:uri="3794dab2-f12d-4e0f-889e-7efdef543a27"/>
  </ds:schemaRefs>
</ds:datastoreItem>
</file>

<file path=customXml/itemProps4.xml><?xml version="1.0" encoding="utf-8"?>
<ds:datastoreItem xmlns:ds="http://schemas.openxmlformats.org/officeDocument/2006/customXml" ds:itemID="{C1B033C9-2DDC-4781-98F7-9C04EBC0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27bc-1420-42d1-acd4-40132ff394ca"/>
    <ds:schemaRef ds:uri="3794dab2-f12d-4e0f-889e-7efdef54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Joe Hannett</cp:lastModifiedBy>
  <cp:revision>5</cp:revision>
  <dcterms:created xsi:type="dcterms:W3CDTF">2023-06-15T14:37:00Z</dcterms:created>
  <dcterms:modified xsi:type="dcterms:W3CDTF">2023-06-28T12:59:00Z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0x0101005FAFC063FFA21C4BA3F426ADAC2B0951</vt:lpwstr>
  </property>
  <property fmtid="{D5CDD505-2E9C-101B-9397-08002B2CF9AE}" pid="3" name="_dlc_DocIdItemGuid">
    <vt:lpwstr>9e549c80-5481-4a75-be3a-24a2fc4f3340</vt:lpwstr>
  </property>
  <property fmtid="{D5CDD505-2E9C-101B-9397-08002B2CF9AE}" pid="4" name="MediaServiceImageTags">
    <vt:lpwstr/>
  </property>
</Properties>
</file>